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Недельный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у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чебный план </w:t>
      </w:r>
      <w:r>
        <w:rPr>
          <w:rFonts w:ascii="Times New Roman" w:hAnsi="Times New Roman" w:cs="Times New Roman" w:eastAsia="Times New Roman"/>
          <w:b/>
          <w:color w:val="000000" w:themeColor="text1"/>
          <w:sz w:val="24"/>
          <w:szCs w:val="24"/>
        </w:rPr>
        <w:t xml:space="preserve">социально-педагогического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профиля</w:t>
      </w:r>
      <w:r>
        <w:rPr>
          <w:rFonts w:ascii="Calibri" w:hAnsi="Calibri" w:cs="Times New Roman" w:eastAsia="Times New Roman"/>
          <w:b/>
          <w:bCs/>
          <w:color w:val="000000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ФГОС СОО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10 - 11 классы (202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2-2023, 2023-2024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)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 </w:t>
      </w:r>
      <w:r/>
    </w:p>
    <w:tbl>
      <w:tblPr>
        <w:tblW w:w="0" w:type="auto"/>
        <w:tblCellSpacing w:w="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651"/>
        <w:gridCol w:w="1842"/>
        <w:gridCol w:w="1842"/>
      </w:tblGrid>
      <w:tr>
        <w:trPr>
          <w:tblCellSpacing w:w="0" w:type="dxa"/>
          <w:trHeight w:val="36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000000"/>
                <w:sz w:val="24"/>
                <w:szCs w:val="24"/>
              </w:rPr>
              <w:t xml:space="preserve">Предметные области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Учебные предметы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Базовый уровень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Углубленный уровень</w:t>
            </w:r>
            <w:r/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Русский язык и литература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Русский язык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4 (2/2)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Литература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6 (3/3)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Родной язык и родная литература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Родной язык и  родная литература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 (1/1)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Иностранный язык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Иностранный язык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6 (3/3)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right="-111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Математика и </w:t>
            </w:r>
            <w:r/>
          </w:p>
          <w:p>
            <w:pPr>
              <w:ind w:right="-111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информатика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Математика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12 (6/6)</w:t>
            </w:r>
            <w:r/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Общественные науки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История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4 (2/2)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Обществознание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4 (2/2)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Естественные науки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Астрономия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1(1/0)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Физика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4 (2/2)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Естествознание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4 (2/2)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ind w:right="-111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Физическая культура, экология и основы безопасности и жизнедеятельности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Физическая культура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4 (2/2)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Основы безопасности и жизнедеятельности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 (1/1)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Индивидуальный проект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</w:rPr>
              <w:t xml:space="preserve"> 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 (1/1)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Элективные курсы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Основы педагогики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 (1/1)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Основы психологии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 (1/1)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«Увлекательная информатика»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 (1/1)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«Финансовая грамотность»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 (1/1)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«Роль географии в познании мира»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 (1/1)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«Учимся писать сочинение»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1(0/1)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Электив курсы на выбор уч-ся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8 (4/4)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Максимально допустимая недельная нагрузка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</w:rPr>
              <w:t xml:space="preserve">37</w:t>
            </w:r>
            <w:r>
              <w:rPr>
                <w:color w:val="FF0000"/>
              </w:rPr>
            </w:r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 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 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 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 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 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 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 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 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 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 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 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 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 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 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Недельный учебный план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универсального профиля</w:t>
      </w:r>
      <w:r>
        <w:rPr>
          <w:rFonts w:ascii="Calibri" w:hAnsi="Calibri" w:cs="Times New Roman" w:eastAsia="Times New Roman"/>
          <w:b/>
          <w:bCs/>
          <w:color w:val="000000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ФГОС СОО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10 - 11 классы 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(202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2-2023, 2023-2024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)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tbl>
      <w:tblPr>
        <w:tblW w:w="0" w:type="auto"/>
        <w:tblCellSpacing w:w="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651"/>
        <w:gridCol w:w="1842"/>
        <w:gridCol w:w="1842"/>
      </w:tblGrid>
      <w:tr>
        <w:trPr>
          <w:tblCellSpacing w:w="0" w:type="dxa"/>
          <w:trHeight w:val="36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000000"/>
                <w:sz w:val="24"/>
                <w:szCs w:val="24"/>
              </w:rPr>
              <w:t xml:space="preserve">Предметные области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Учебные предметы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Базовый уровень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Углубленный уровень</w:t>
            </w:r>
            <w:r/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Русский язык и литература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Русский язык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4 (2/2)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Литература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6 (3/3)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Родной язык и родная литература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Родной язык и  родная литература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 (1/1)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Иностранный язык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Иностранный язык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6 (3/3)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right="-111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Математика и </w:t>
            </w:r>
            <w:r/>
          </w:p>
          <w:p>
            <w:pPr>
              <w:ind w:right="-111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информатика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Математика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12 (6/6)</w:t>
            </w:r>
            <w:r/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Общественные науки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История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4 (2/2)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Обществознание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4 (2/2)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Естественные науки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Астрономия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1(1/0)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Физика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-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Химия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 (2/2)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Биология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 (2/2)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ind w:right="-111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Физическая культура, экология и основы безопасности и жизнедеятельности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Физическая культура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4 (2/2)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Основы безопасности и жизнедеятельности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 (1/1)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Индивидуальный проект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</w:rPr>
              <w:t xml:space="preserve"> 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 (1/1)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Элективные курсы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«Увлекательная информатика»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 (1/1)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«Роль географии в познании мира»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 (1/1)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«Финансовая грамотность»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1(1/1)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«Графическое решение физических задач»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 (1/1)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«Учимся писать сочинение»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1(0/1)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  <w:tr>
        <w:trPr>
          <w:tblCellSpacing w:w="0" w:type="dxa"/>
          <w:trHeight w:val="240"/>
        </w:trPr>
        <w:tc>
          <w:tcPr>
            <w:shd w:val="clear" w:color="ffffff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Электив курсы на выбор уч-ся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10 (5/5)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240"/>
        </w:trPr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Максимально допустимая недельная нагрузка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36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</w:rPr>
              <w:t xml:space="preserve">37</w:t>
            </w:r>
            <w:r/>
          </w:p>
        </w:tc>
        <w:tc>
          <w:tcPr>
            <w:shd w:val="clear" w:color="auto" w:fill="ffffff"/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 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 </w:t>
      </w:r>
      <w:r/>
    </w:p>
    <w:p>
      <w:pPr>
        <w:spacing w:after="0" w:line="240" w:lineRule="auto"/>
        <w:tabs>
          <w:tab w:val="left" w:pos="6435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 </w:t>
      </w:r>
      <w:r/>
    </w:p>
    <w:p>
      <w:pPr>
        <w:pStyle w:val="880"/>
        <w:jc w:val="center"/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r>
      <w:r/>
    </w:p>
    <w:p>
      <w:pPr>
        <w:pStyle w:val="880"/>
        <w:jc w:val="center"/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r>
      <w:r/>
    </w:p>
    <w:p>
      <w:pPr>
        <w:pStyle w:val="880"/>
        <w:jc w:val="center"/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r>
      <w:r/>
    </w:p>
    <w:p>
      <w:pPr>
        <w:pStyle w:val="880"/>
        <w:jc w:val="center"/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r>
      <w:r/>
    </w:p>
    <w:p>
      <w:pPr>
        <w:pStyle w:val="880"/>
        <w:jc w:val="center"/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r>
      <w:r/>
    </w:p>
    <w:p>
      <w:pPr>
        <w:pStyle w:val="880"/>
        <w:jc w:val="center"/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r>
      <w:r/>
    </w:p>
    <w:p>
      <w:pPr>
        <w:pStyle w:val="880"/>
        <w:jc w:val="center"/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r>
      <w:r/>
    </w:p>
    <w:p>
      <w:pPr>
        <w:pStyle w:val="880"/>
        <w:jc w:val="center"/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r>
      <w:r/>
    </w:p>
    <w:p>
      <w:pPr>
        <w:pStyle w:val="880"/>
        <w:jc w:val="center"/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r>
      <w:r/>
    </w:p>
    <w:p>
      <w:pPr>
        <w:pStyle w:val="880"/>
        <w:jc w:val="center"/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r>
      <w:r/>
    </w:p>
    <w:p>
      <w:pPr>
        <w:pStyle w:val="880"/>
        <w:jc w:val="center"/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r>
      <w:r/>
    </w:p>
    <w:p>
      <w:pPr>
        <w:pStyle w:val="880"/>
        <w:jc w:val="center"/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r>
      <w:r/>
    </w:p>
    <w:p>
      <w:pPr>
        <w:pStyle w:val="880"/>
        <w:jc w:val="center"/>
        <w:rPr>
          <w:rFonts w:cs="Times New Roman" w:eastAsia="Times New Roman"/>
          <w:i/>
          <w:iCs/>
          <w:color w:val="FF0000"/>
        </w:rPr>
      </w:pPr>
      <w:r>
        <w:rPr>
          <w:rFonts w:cs="Times New Roman" w:eastAsia="Times New Roman"/>
          <w:i/>
          <w:iCs/>
          <w:color w:val="FF0000"/>
        </w:rPr>
      </w:r>
      <w:r/>
    </w:p>
    <w:tbl>
      <w:tblPr>
        <w:tblW w:w="9857" w:type="dxa"/>
        <w:tblInd w:w="865" w:type="dxa"/>
        <w:tblLayout w:type="fixed"/>
        <w:tblLook w:val="0000" w:firstRow="0" w:lastRow="0" w:firstColumn="0" w:lastColumn="0" w:noHBand="0" w:noVBand="0"/>
      </w:tblPr>
      <w:tblGrid>
        <w:gridCol w:w="2435"/>
        <w:gridCol w:w="2507"/>
        <w:gridCol w:w="27"/>
        <w:gridCol w:w="977"/>
        <w:gridCol w:w="1371"/>
        <w:gridCol w:w="1173"/>
        <w:gridCol w:w="1367"/>
      </w:tblGrid>
      <w:tr>
        <w:trPr>
          <w:cantSplit/>
          <w:trHeight w:val="43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24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Предметные области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25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Учебные предметы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977" w:type="dxa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Уровень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2544" w:type="dxa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ascii="Times New Roman" w:hAnsi="Times New Roman" w:cs="Times New Roman" w:eastAsia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z w:val="24"/>
              </w:rPr>
              <w:t xml:space="preserve">Число недельных часов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36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FF0000"/>
                <w:spacing w:val="2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2"/>
                <w:sz w:val="24"/>
              </w:rPr>
              <w:t xml:space="preserve">Ч</w:t>
            </w:r>
            <w:r>
              <w:rPr>
                <w:rFonts w:ascii="Times New Roman" w:hAnsi="Times New Roman" w:cs="Times New Roman" w:eastAsia="Times New Roman"/>
                <w:color w:val="FF0000"/>
                <w:spacing w:val="1"/>
                <w:sz w:val="24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FF0000"/>
                <w:spacing w:val="-5"/>
                <w:sz w:val="24"/>
              </w:rPr>
              <w:t xml:space="preserve">л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</w:rPr>
              <w:t xml:space="preserve">о ч</w:t>
            </w:r>
            <w:r>
              <w:rPr>
                <w:rFonts w:ascii="Times New Roman" w:hAnsi="Times New Roman" w:cs="Times New Roman" w:eastAsia="Times New Roman"/>
                <w:color w:val="FF0000"/>
                <w:spacing w:val="-1"/>
                <w:sz w:val="24"/>
              </w:rPr>
              <w:t xml:space="preserve">ас</w:t>
            </w:r>
            <w:r>
              <w:rPr>
                <w:rFonts w:ascii="Times New Roman" w:hAnsi="Times New Roman" w:cs="Times New Roman" w:eastAsia="Times New Roman"/>
                <w:color w:val="FF0000"/>
                <w:spacing w:val="3"/>
                <w:sz w:val="24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</w:rPr>
              <w:t xml:space="preserve">в </w:t>
            </w:r>
            <w:r>
              <w:rPr>
                <w:rFonts w:ascii="Times New Roman" w:hAnsi="Times New Roman" w:cs="Times New Roman" w:eastAsia="Times New Roman"/>
                <w:color w:val="FF0000"/>
                <w:spacing w:val="1"/>
                <w:sz w:val="24"/>
              </w:rPr>
              <w:t xml:space="preserve">з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FF0000"/>
                <w:spacing w:val="-2"/>
                <w:sz w:val="24"/>
              </w:rPr>
              <w:t xml:space="preserve">уровень обучения</w:t>
            </w:r>
            <w:r/>
          </w:p>
        </w:tc>
      </w:tr>
      <w:tr>
        <w:trPr>
          <w:cantSplit/>
          <w:trHeight w:val="434"/>
        </w:trPr>
        <w:tc>
          <w:tcPr>
            <w:shd w:val="clear" w:color="auto" w:fill="auto"/>
            <w:tcBorders>
              <w:left w:val="single" w:color="000000" w:sz="4" w:space="0"/>
              <w:bottom w:val="single" w:color="auto" w:sz="4" w:space="0"/>
            </w:tcBorders>
            <w:tcW w:w="243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5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7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371" w:type="dxa"/>
            <w:textDirection w:val="lrTb"/>
            <w:noWrap w:val="false"/>
          </w:tcPr>
          <w:p>
            <w:pPr>
              <w:ind w:right="277"/>
              <w:jc w:val="center"/>
              <w:spacing w:before="16" w:after="0" w:line="237" w:lineRule="auto"/>
              <w:rPr>
                <w:rFonts w:ascii="Times New Roman" w:hAnsi="Times New Roman" w:cs="Times New Roman" w:eastAsia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z w:val="24"/>
              </w:rPr>
              <w:t xml:space="preserve">10А 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</w:rPr>
              <w:t xml:space="preserve">(2021-2022)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ascii="Times New Roman" w:hAnsi="Times New Roman" w:cs="Times New Roman" w:eastAsia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z w:val="24"/>
              </w:rPr>
              <w:t xml:space="preserve">11А 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</w:rPr>
              <w:t xml:space="preserve">(2022-2023)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FF0000"/>
                <w:spacing w:val="2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2"/>
                <w:sz w:val="24"/>
              </w:rPr>
            </w:r>
            <w:r/>
          </w:p>
        </w:tc>
      </w:tr>
      <w:tr>
        <w:trPr>
          <w:cantSplit/>
          <w:trHeight w:val="253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Русский язык и литература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Русский язык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3(105)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3(102)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207</w:t>
            </w:r>
            <w:r/>
          </w:p>
        </w:tc>
      </w:tr>
      <w:tr>
        <w:trPr>
          <w:cantSplit/>
          <w:trHeight w:val="26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Литература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4(140)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4(136)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276</w:t>
            </w:r>
            <w:r/>
          </w:p>
        </w:tc>
      </w:tr>
      <w:tr>
        <w:trPr>
          <w:cantSplit/>
          <w:trHeight w:val="393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Родной язык и родная литература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Родной язык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1(35)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1(34)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69</w:t>
            </w:r>
            <w:r/>
          </w:p>
        </w:tc>
      </w:tr>
      <w:tr>
        <w:trPr>
          <w:cantSplit/>
          <w:trHeight w:val="51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Родная литература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1(70)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1(68)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138</w:t>
            </w:r>
            <w:r/>
          </w:p>
        </w:tc>
      </w:tr>
      <w:tr>
        <w:trPr>
          <w:cantSplit/>
          <w:trHeight w:val="1013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Иностранные языки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Иностранный язык (Английский язык)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3(105)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3(102)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207</w:t>
            </w:r>
            <w:r/>
          </w:p>
        </w:tc>
      </w:tr>
      <w:tr>
        <w:trPr>
          <w:trHeight w:val="246"/>
        </w:trPr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Математика и информатика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tt-RU"/>
              </w:rPr>
              <w:t xml:space="preserve">Математика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5(175)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5(170)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345</w:t>
            </w:r>
            <w:r/>
          </w:p>
        </w:tc>
      </w:tr>
      <w:tr>
        <w:trPr>
          <w:trHeight w:val="25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24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Естественные науки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tt-RU"/>
              </w:rPr>
              <w:t xml:space="preserve">Естествознание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tt-RU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3(105)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tt-RU"/>
              </w:rPr>
              <w:t xml:space="preserve">3(102)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207</w:t>
            </w:r>
            <w:r/>
          </w:p>
        </w:tc>
      </w:tr>
      <w:tr>
        <w:trPr>
          <w:trHeight w:val="265"/>
        </w:trPr>
        <w:tc>
          <w:tcPr>
            <w:shd w:val="clear" w:color="auto" w:fill="auto"/>
            <w:tcBorders>
              <w:left w:val="single" w:color="000000" w:sz="4" w:space="0"/>
            </w:tcBorders>
            <w:tcW w:w="243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tt-RU"/>
              </w:rPr>
              <w:t xml:space="preserve">Астрономия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tt-RU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1(35)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35</w:t>
            </w:r>
            <w:r/>
          </w:p>
        </w:tc>
      </w:tr>
      <w:tr>
        <w:trPr>
          <w:trHeight w:val="24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24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Общественные науки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История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3(105)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3(102)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207</w:t>
            </w:r>
            <w:r/>
          </w:p>
        </w:tc>
      </w:tr>
      <w:tr>
        <w:trPr>
          <w:trHeight w:val="241"/>
        </w:trPr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43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Обществознание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2(70)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2(68)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138</w:t>
            </w:r>
            <w:r/>
          </w:p>
        </w:tc>
      </w:tr>
      <w:tr>
        <w:trPr>
          <w:cantSplit/>
          <w:trHeight w:val="50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24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Физическая культура, экология  и основы безопасности жизнедеятельности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Физическая культура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3(105)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3(102)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207</w:t>
            </w:r>
            <w:r/>
          </w:p>
        </w:tc>
      </w:tr>
      <w:tr>
        <w:trPr>
          <w:cantSplit/>
          <w:trHeight w:val="1278"/>
        </w:trPr>
        <w:tc>
          <w:tcPr>
            <w:shd w:val="clear" w:color="auto" w:fill="auto"/>
            <w:tcBorders>
              <w:left w:val="single" w:color="000000" w:sz="4" w:space="0"/>
            </w:tcBorders>
            <w:tcW w:w="243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Основы безопасности жизнедеятельности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1(35)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1(34)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tt-RU"/>
              </w:rPr>
              <w:t xml:space="preserve">69</w:t>
            </w:r>
            <w:r/>
          </w:p>
        </w:tc>
      </w:tr>
      <w:tr>
        <w:trPr>
          <w:cantSplit/>
          <w:trHeight w:val="253"/>
        </w:trPr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Индивидуальный проект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1(35)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1(34)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tt-RU"/>
              </w:rPr>
              <w:t xml:space="preserve">69</w:t>
            </w:r>
            <w:r/>
          </w:p>
        </w:tc>
      </w:tr>
      <w:tr>
        <w:trPr>
          <w:cantSplit/>
          <w:trHeight w:val="233"/>
        </w:trPr>
        <w:tc>
          <w:tcPr>
            <w:shd w:val="clear" w:color="auto" w:fill="auto"/>
            <w:tcBorders>
              <w:lef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250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Информатика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100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tt-RU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2(70)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2(68)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138</w:t>
            </w:r>
            <w:r/>
          </w:p>
        </w:tc>
      </w:tr>
      <w:tr>
        <w:trPr>
          <w:cantSplit/>
          <w:trHeight w:val="233"/>
        </w:trPr>
        <w:tc>
          <w:tcPr>
            <w:shd w:val="clear" w:color="auto" w:fill="auto"/>
            <w:tcBorders>
              <w:lef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Дополнительные предметы и курсы по выбору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250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Решение математических задач повышенного уровня сложности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10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1(35)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1(34)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69</w:t>
            </w:r>
            <w:r/>
          </w:p>
        </w:tc>
      </w:tr>
      <w:tr>
        <w:trPr>
          <w:cantSplit/>
          <w:trHeight w:val="233"/>
        </w:trPr>
        <w:tc>
          <w:tcPr>
            <w:shd w:val="clear" w:color="auto" w:fill="auto"/>
            <w:tcBorders>
              <w:lef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250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Деловой английский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10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1(35)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1(34)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69</w:t>
            </w:r>
            <w:r/>
          </w:p>
        </w:tc>
      </w:tr>
      <w:tr>
        <w:trPr>
          <w:cantSplit/>
          <w:trHeight w:val="233"/>
        </w:trPr>
        <w:tc>
          <w:tcPr>
            <w:shd w:val="clear" w:color="auto" w:fill="auto"/>
            <w:tcBorders>
              <w:lef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250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Человек. Право. Общество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10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1(35)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35</w:t>
            </w:r>
            <w:r/>
          </w:p>
        </w:tc>
      </w:tr>
      <w:tr>
        <w:trPr>
          <w:cantSplit/>
          <w:trHeight w:val="233"/>
        </w:trPr>
        <w:tc>
          <w:tcPr>
            <w:shd w:val="clear" w:color="auto" w:fill="auto"/>
            <w:tcBorders>
              <w:lef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250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Право как особая система норм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10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1(34)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34</w:t>
            </w:r>
            <w:r/>
          </w:p>
        </w:tc>
      </w:tr>
      <w:tr>
        <w:trPr>
          <w:cantSplit/>
          <w:trHeight w:val="233"/>
        </w:trPr>
        <w:tc>
          <w:tcPr>
            <w:shd w:val="clear" w:color="auto" w:fill="auto"/>
            <w:tcBorders>
              <w:lef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250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Бизнес и экономика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10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1(34)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34</w:t>
            </w:r>
            <w:r/>
          </w:p>
        </w:tc>
      </w:tr>
      <w:tr>
        <w:trPr>
          <w:cantSplit/>
          <w:trHeight w:val="494"/>
        </w:trPr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 xml:space="preserve">Итого: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36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36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2484</w:t>
            </w:r>
            <w:r/>
          </w:p>
        </w:tc>
      </w:tr>
    </w:tbl>
    <w:p>
      <w:pPr>
        <w:rPr>
          <w:rFonts w:ascii="Times New Roman" w:hAnsi="Times New Roman" w:cs="Times New Roman"/>
          <w:color w:val="FF0000"/>
          <w:sz w:val="24"/>
          <w:szCs w:val="24"/>
        </w:rPr>
        <w:sectPr>
          <w:footerReference w:type="default" r:id="rId9"/>
          <w:footnotePr/>
          <w:endnotePr/>
          <w:type w:val="nextPage"/>
          <w:pgSz w:w="11904" w:h="16838" w:orient="portrait"/>
          <w:pgMar w:top="510" w:right="510" w:bottom="510" w:left="510" w:header="720" w:footer="720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/>
    </w:p>
    <w:p>
      <w:pPr>
        <w:pStyle w:val="880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</w:t>
      </w:r>
      <w:r/>
    </w:p>
    <w:p>
      <w:pPr>
        <w:pStyle w:val="88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Недельный учебный план для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11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 класса на 2020-2022 гг.</w:t>
      </w:r>
      <w:r/>
    </w:p>
    <w:p>
      <w:pPr>
        <w:pStyle w:val="880"/>
        <w:jc w:val="center"/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iCs/>
          <w:color w:val="FF0000"/>
          <w:spacing w:val="-2"/>
          <w:sz w:val="24"/>
          <w:szCs w:val="24"/>
        </w:rPr>
        <w:t xml:space="preserve">Универсальный </w:t>
      </w:r>
      <w:r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  <w:t xml:space="preserve">пр</w:t>
      </w:r>
      <w:r>
        <w:rPr>
          <w:rFonts w:ascii="Times New Roman" w:hAnsi="Times New Roman" w:cs="Times New Roman" w:eastAsia="Times New Roman"/>
          <w:i/>
          <w:iCs/>
          <w:color w:val="FF0000"/>
          <w:spacing w:val="5"/>
          <w:sz w:val="24"/>
          <w:szCs w:val="24"/>
        </w:rPr>
        <w:t xml:space="preserve">о</w:t>
      </w:r>
      <w:r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  <w:t xml:space="preserve">фи</w:t>
      </w:r>
      <w:r>
        <w:rPr>
          <w:rFonts w:ascii="Times New Roman" w:hAnsi="Times New Roman" w:cs="Times New Roman" w:eastAsia="Times New Roman"/>
          <w:i/>
          <w:iCs/>
          <w:color w:val="FF0000"/>
          <w:spacing w:val="2"/>
          <w:sz w:val="24"/>
          <w:szCs w:val="24"/>
        </w:rPr>
        <w:t xml:space="preserve">л</w:t>
      </w:r>
      <w:r>
        <w:rPr>
          <w:rFonts w:ascii="Times New Roman" w:hAnsi="Times New Roman" w:cs="Times New Roman" w:eastAsia="Times New Roman"/>
          <w:i/>
          <w:iCs/>
          <w:color w:val="FF0000"/>
          <w:sz w:val="24"/>
          <w:szCs w:val="24"/>
        </w:rPr>
        <w:t xml:space="preserve">ь</w:t>
      </w:r>
      <w:r/>
    </w:p>
    <w:p>
      <w:pPr>
        <w:pStyle w:val="880"/>
        <w:jc w:val="center"/>
        <w:rPr>
          <w:rFonts w:cs="Times New Roman" w:eastAsia="Times New Roman"/>
          <w:i/>
          <w:iCs/>
          <w:color w:val="FF0000"/>
        </w:rPr>
      </w:pPr>
      <w:r>
        <w:rPr>
          <w:rFonts w:cs="Times New Roman" w:eastAsia="Times New Roman"/>
          <w:i/>
          <w:iCs/>
          <w:color w:val="FF0000"/>
        </w:rPr>
      </w:r>
      <w:r/>
    </w:p>
    <w:tbl>
      <w:tblPr>
        <w:tblW w:w="9857" w:type="dxa"/>
        <w:tblInd w:w="865" w:type="dxa"/>
        <w:tblLayout w:type="fixed"/>
        <w:tblLook w:val="0000" w:firstRow="0" w:lastRow="0" w:firstColumn="0" w:lastColumn="0" w:noHBand="0" w:noVBand="0"/>
      </w:tblPr>
      <w:tblGrid>
        <w:gridCol w:w="2435"/>
        <w:gridCol w:w="2507"/>
        <w:gridCol w:w="27"/>
        <w:gridCol w:w="977"/>
        <w:gridCol w:w="1371"/>
        <w:gridCol w:w="1173"/>
        <w:gridCol w:w="1367"/>
      </w:tblGrid>
      <w:tr>
        <w:trPr>
          <w:cantSplit/>
          <w:trHeight w:val="43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24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Предметные области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25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Учебные предметы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977" w:type="dxa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Уровень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2544" w:type="dxa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ascii="Times New Roman" w:hAnsi="Times New Roman" w:cs="Times New Roman" w:eastAsia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z w:val="24"/>
              </w:rPr>
              <w:t xml:space="preserve">Число недельных часов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36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FF0000"/>
                <w:spacing w:val="2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2"/>
                <w:sz w:val="24"/>
              </w:rPr>
              <w:t xml:space="preserve">Ч</w:t>
            </w:r>
            <w:r>
              <w:rPr>
                <w:rFonts w:ascii="Times New Roman" w:hAnsi="Times New Roman" w:cs="Times New Roman" w:eastAsia="Times New Roman"/>
                <w:color w:val="FF0000"/>
                <w:spacing w:val="1"/>
                <w:sz w:val="24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FF0000"/>
                <w:spacing w:val="-5"/>
                <w:sz w:val="24"/>
              </w:rPr>
              <w:t xml:space="preserve">л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</w:rPr>
              <w:t xml:space="preserve">о ч</w:t>
            </w:r>
            <w:r>
              <w:rPr>
                <w:rFonts w:ascii="Times New Roman" w:hAnsi="Times New Roman" w:cs="Times New Roman" w:eastAsia="Times New Roman"/>
                <w:color w:val="FF0000"/>
                <w:spacing w:val="-1"/>
                <w:sz w:val="24"/>
              </w:rPr>
              <w:t xml:space="preserve">ас</w:t>
            </w:r>
            <w:r>
              <w:rPr>
                <w:rFonts w:ascii="Times New Roman" w:hAnsi="Times New Roman" w:cs="Times New Roman" w:eastAsia="Times New Roman"/>
                <w:color w:val="FF0000"/>
                <w:spacing w:val="3"/>
                <w:sz w:val="24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</w:rPr>
              <w:t xml:space="preserve">в </w:t>
            </w:r>
            <w:r>
              <w:rPr>
                <w:rFonts w:ascii="Times New Roman" w:hAnsi="Times New Roman" w:cs="Times New Roman" w:eastAsia="Times New Roman"/>
                <w:color w:val="FF0000"/>
                <w:spacing w:val="1"/>
                <w:sz w:val="24"/>
              </w:rPr>
              <w:t xml:space="preserve">з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FF0000"/>
                <w:spacing w:val="-2"/>
                <w:sz w:val="24"/>
              </w:rPr>
              <w:t xml:space="preserve">уровень обучения</w:t>
            </w:r>
            <w:r/>
          </w:p>
        </w:tc>
      </w:tr>
      <w:tr>
        <w:trPr>
          <w:cantSplit/>
          <w:trHeight w:val="434"/>
        </w:trPr>
        <w:tc>
          <w:tcPr>
            <w:shd w:val="clear" w:color="auto" w:fill="auto"/>
            <w:tcBorders>
              <w:left w:val="single" w:color="000000" w:sz="4" w:space="0"/>
              <w:bottom w:val="single" w:color="auto" w:sz="4" w:space="0"/>
            </w:tcBorders>
            <w:tcW w:w="243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5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7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371" w:type="dxa"/>
            <w:textDirection w:val="lrTb"/>
            <w:noWrap w:val="false"/>
          </w:tcPr>
          <w:p>
            <w:pPr>
              <w:ind w:right="277"/>
              <w:jc w:val="center"/>
              <w:spacing w:before="16" w:after="0" w:line="237" w:lineRule="auto"/>
              <w:rPr>
                <w:rFonts w:ascii="Times New Roman" w:hAnsi="Times New Roman" w:cs="Times New Roman" w:eastAsia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z w:val="24"/>
              </w:rPr>
              <w:t xml:space="preserve">10А 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</w:rPr>
              <w:t xml:space="preserve">(2020-2021)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ascii="Times New Roman" w:hAnsi="Times New Roman" w:cs="Times New Roman" w:eastAsia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z w:val="24"/>
              </w:rPr>
              <w:t xml:space="preserve">11А 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</w:rPr>
              <w:t xml:space="preserve">(2021-2022)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FF0000"/>
                <w:spacing w:val="2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2"/>
                <w:sz w:val="24"/>
              </w:rPr>
            </w:r>
            <w:r/>
          </w:p>
        </w:tc>
      </w:tr>
      <w:tr>
        <w:trPr>
          <w:cantSplit/>
          <w:trHeight w:val="253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Русский язык и литература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Русский язык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3(105)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3(102)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207</w:t>
            </w:r>
            <w:r/>
          </w:p>
        </w:tc>
      </w:tr>
      <w:tr>
        <w:trPr>
          <w:cantSplit/>
          <w:trHeight w:val="26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Литература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4(140)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4(136)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276</w:t>
            </w:r>
            <w:r/>
          </w:p>
        </w:tc>
      </w:tr>
      <w:tr>
        <w:trPr>
          <w:cantSplit/>
          <w:trHeight w:val="393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Родной язык и родная литература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Родной язык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1(35)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1(34)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69</w:t>
            </w:r>
            <w:r/>
          </w:p>
        </w:tc>
      </w:tr>
      <w:tr>
        <w:trPr>
          <w:cantSplit/>
          <w:trHeight w:val="51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Родная литература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(70)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(68)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138</w:t>
            </w:r>
            <w:r/>
          </w:p>
        </w:tc>
      </w:tr>
      <w:tr>
        <w:trPr>
          <w:cantSplit/>
          <w:trHeight w:val="1013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Иностранные языки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Иностранный язык (Английский язык)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3(105)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3(102)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207</w:t>
            </w:r>
            <w:r/>
          </w:p>
        </w:tc>
      </w:tr>
      <w:tr>
        <w:trPr>
          <w:trHeight w:val="246"/>
        </w:trPr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Математика и информатика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tt-RU"/>
              </w:rPr>
              <w:t xml:space="preserve">Математика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5(175)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5(170)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345</w:t>
            </w:r>
            <w:r/>
          </w:p>
        </w:tc>
      </w:tr>
      <w:tr>
        <w:trPr>
          <w:trHeight w:val="25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24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Естественные науки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tt-RU"/>
              </w:rPr>
              <w:t xml:space="preserve">Естествознание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tt-RU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3(105)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tt-RU"/>
              </w:rPr>
              <w:t xml:space="preserve">3(102)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207</w:t>
            </w:r>
            <w:r/>
          </w:p>
        </w:tc>
      </w:tr>
      <w:tr>
        <w:trPr>
          <w:trHeight w:val="265"/>
        </w:trPr>
        <w:tc>
          <w:tcPr>
            <w:shd w:val="clear" w:color="auto" w:fill="auto"/>
            <w:tcBorders>
              <w:left w:val="single" w:color="000000" w:sz="4" w:space="0"/>
            </w:tcBorders>
            <w:tcW w:w="243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tt-RU"/>
              </w:rPr>
              <w:t xml:space="preserve">Астрономия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tt-RU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1(35)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35</w:t>
            </w:r>
            <w:r/>
          </w:p>
        </w:tc>
      </w:tr>
      <w:tr>
        <w:trPr>
          <w:trHeight w:val="24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24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Общественные науки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История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3(105)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3(102)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207</w:t>
            </w:r>
            <w:r/>
          </w:p>
        </w:tc>
      </w:tr>
      <w:tr>
        <w:trPr>
          <w:trHeight w:val="241"/>
        </w:trPr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43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Обществознание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2(70)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2(68)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138</w:t>
            </w:r>
            <w:r/>
          </w:p>
        </w:tc>
      </w:tr>
      <w:tr>
        <w:trPr>
          <w:cantSplit/>
          <w:trHeight w:val="50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24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Физическая культура, экология  и основы безопасности жизнедеятельности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Физическая культура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3(105)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3(102)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207</w:t>
            </w:r>
            <w:r/>
          </w:p>
        </w:tc>
      </w:tr>
      <w:tr>
        <w:trPr>
          <w:cantSplit/>
          <w:trHeight w:val="1278"/>
        </w:trPr>
        <w:tc>
          <w:tcPr>
            <w:shd w:val="clear" w:color="auto" w:fill="auto"/>
            <w:tcBorders>
              <w:left w:val="single" w:color="000000" w:sz="4" w:space="0"/>
            </w:tcBorders>
            <w:tcW w:w="243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Основы безопасности жизнедеятельности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1(35)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1(34)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tt-RU"/>
              </w:rPr>
              <w:t xml:space="preserve">69</w:t>
            </w:r>
            <w:r/>
          </w:p>
        </w:tc>
      </w:tr>
      <w:tr>
        <w:trPr>
          <w:cantSplit/>
          <w:trHeight w:val="253"/>
        </w:trPr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Индивидуальный проект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1(35)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1(34)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tt-RU"/>
              </w:rPr>
              <w:t xml:space="preserve">69</w:t>
            </w:r>
            <w:r/>
          </w:p>
        </w:tc>
      </w:tr>
      <w:tr>
        <w:trPr>
          <w:cantSplit/>
          <w:trHeight w:val="233"/>
        </w:trPr>
        <w:tc>
          <w:tcPr>
            <w:shd w:val="clear" w:color="auto" w:fill="auto"/>
            <w:tcBorders>
              <w:lef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250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Информатика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100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tt-RU"/>
              </w:rPr>
              <w:t xml:space="preserve">Б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2(70)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2(68)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138</w:t>
            </w:r>
            <w:r/>
          </w:p>
        </w:tc>
      </w:tr>
      <w:tr>
        <w:trPr>
          <w:cantSplit/>
          <w:trHeight w:val="233"/>
        </w:trPr>
        <w:tc>
          <w:tcPr>
            <w:shd w:val="clear" w:color="auto" w:fill="auto"/>
            <w:tcBorders>
              <w:lef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Дополнительные предметы и курсы по выбору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250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Решение математических задач повышенного уровня сложности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10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1(35)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1(34)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69</w:t>
            </w:r>
            <w:r/>
          </w:p>
        </w:tc>
      </w:tr>
      <w:tr>
        <w:trPr>
          <w:cantSplit/>
          <w:trHeight w:val="233"/>
        </w:trPr>
        <w:tc>
          <w:tcPr>
            <w:shd w:val="clear" w:color="auto" w:fill="auto"/>
            <w:tcBorders>
              <w:lef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250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Деловой английский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10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1(35)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1(34)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69</w:t>
            </w:r>
            <w:r/>
          </w:p>
        </w:tc>
      </w:tr>
      <w:tr>
        <w:trPr>
          <w:cantSplit/>
          <w:trHeight w:val="233"/>
        </w:trPr>
        <w:tc>
          <w:tcPr>
            <w:shd w:val="clear" w:color="auto" w:fill="auto"/>
            <w:tcBorders>
              <w:lef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250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Человек. Право. Общество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10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1(35)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35</w:t>
            </w:r>
            <w:r/>
          </w:p>
        </w:tc>
      </w:tr>
      <w:tr>
        <w:trPr>
          <w:cantSplit/>
          <w:trHeight w:val="233"/>
        </w:trPr>
        <w:tc>
          <w:tcPr>
            <w:shd w:val="clear" w:color="auto" w:fill="auto"/>
            <w:tcBorders>
              <w:lef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250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Право как особая система норм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10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1(34)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34</w:t>
            </w:r>
            <w:r/>
          </w:p>
        </w:tc>
      </w:tr>
      <w:tr>
        <w:trPr>
          <w:cantSplit/>
          <w:trHeight w:val="233"/>
        </w:trPr>
        <w:tc>
          <w:tcPr>
            <w:shd w:val="clear" w:color="auto" w:fill="auto"/>
            <w:tcBorders>
              <w:lef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250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Бизнес и экономика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10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1(34)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34</w:t>
            </w:r>
            <w:r/>
          </w:p>
        </w:tc>
      </w:tr>
      <w:tr>
        <w:trPr>
          <w:cantSplit/>
          <w:trHeight w:val="494"/>
        </w:trPr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 xml:space="preserve">Итого: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36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36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2484</w:t>
            </w:r>
            <w:r/>
          </w:p>
        </w:tc>
      </w:tr>
    </w:tbl>
    <w:p>
      <w:pPr>
        <w:rPr>
          <w:rFonts w:ascii="Times New Roman" w:hAnsi="Times New Roman" w:cs="Times New Roman"/>
          <w:color w:val="FF0000"/>
          <w:sz w:val="24"/>
          <w:szCs w:val="24"/>
        </w:rPr>
        <w:sectPr>
          <w:footnotePr/>
          <w:endnotePr/>
          <w:type w:val="nextPage"/>
          <w:pgSz w:w="11904" w:h="16838" w:orient="portrait"/>
          <w:pgMar w:top="510" w:right="510" w:bottom="510" w:left="510" w:header="720" w:footer="720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/>
    </w:p>
    <w:p>
      <w:pPr>
        <w:pStyle w:val="8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Формы проведения промежуточной аттестации учащихся</w:t>
      </w:r>
      <w:r/>
    </w:p>
    <w:p>
      <w:pPr>
        <w:pStyle w:val="8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 </w:t>
      </w:r>
      <w:r>
        <w:rPr>
          <w:rFonts w:ascii="Times New Roman" w:hAnsi="Times New Roman"/>
          <w:b/>
          <w:sz w:val="24"/>
          <w:szCs w:val="24"/>
        </w:rPr>
        <w:t xml:space="preserve">предметам учебного плана за 2021-2022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  <w:r/>
    </w:p>
    <w:p>
      <w:pPr>
        <w:pStyle w:val="8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/>
    </w:p>
    <w:p>
      <w:pPr>
        <w:pStyle w:val="880"/>
        <w:numPr>
          <w:ilvl w:val="0"/>
          <w:numId w:val="13"/>
        </w:numPr>
        <w:ind w:left="360" w:hanging="360"/>
        <w:tabs>
          <w:tab w:val="clear" w:pos="0" w:leader="none"/>
          <w:tab w:val="num" w:pos="36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пров</w:t>
      </w:r>
      <w:r>
        <w:rPr>
          <w:rFonts w:ascii="Times New Roman" w:hAnsi="Times New Roman"/>
          <w:b/>
          <w:sz w:val="24"/>
          <w:szCs w:val="24"/>
        </w:rPr>
        <w:t xml:space="preserve">едения:  с 10.05. по 24.05. 2023</w:t>
      </w:r>
      <w:r>
        <w:rPr>
          <w:rFonts w:ascii="Times New Roman" w:hAnsi="Times New Roman"/>
          <w:b/>
          <w:sz w:val="24"/>
          <w:szCs w:val="24"/>
        </w:rPr>
        <w:t xml:space="preserve">г.</w:t>
      </w:r>
      <w:r/>
    </w:p>
    <w:p>
      <w:pPr>
        <w:pStyle w:val="88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1 класса - </w:t>
      </w:r>
      <w:r>
        <w:rPr>
          <w:rFonts w:ascii="Times New Roman" w:hAnsi="Times New Roman"/>
          <w:sz w:val="24"/>
          <w:szCs w:val="24"/>
        </w:rPr>
        <w:t xml:space="preserve">итоговая ком</w:t>
      </w:r>
      <w:r>
        <w:rPr>
          <w:rFonts w:ascii="Times New Roman" w:hAnsi="Times New Roman"/>
          <w:sz w:val="24"/>
          <w:szCs w:val="24"/>
        </w:rPr>
        <w:t xml:space="preserve">плексная работа</w:t>
      </w:r>
      <w:r>
        <w:rPr>
          <w:rFonts w:ascii="Times New Roman" w:hAnsi="Times New Roman"/>
          <w:sz w:val="24"/>
          <w:szCs w:val="24"/>
        </w:rPr>
        <w:t xml:space="preserve"> по метапредмет. результатам</w:t>
      </w:r>
      <w:r/>
    </w:p>
    <w:tbl>
      <w:tblPr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268"/>
        <w:gridCol w:w="2410"/>
        <w:gridCol w:w="2126"/>
      </w:tblGrid>
      <w:tr>
        <w:trPr>
          <w:trHeight w:val="610"/>
        </w:trPr>
        <w:tc>
          <w:tcPr>
            <w:tcW w:w="2694" w:type="dxa"/>
            <w:textDirection w:val="lrTb"/>
            <w:noWrap w:val="false"/>
          </w:tcPr>
          <w:p>
            <w:pPr>
              <w:pStyle w:val="915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Предметы учебного плана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915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915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915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</w:tr>
      <w:tr>
        <w:trPr/>
        <w:tc>
          <w:tcPr>
            <w:tcW w:w="26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Диктант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грамматическим заданием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/>
          </w:p>
          <w:p>
            <w:pPr>
              <w:pStyle w:val="880"/>
              <w:ind w:left="176" w:hanging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Тестир./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диктант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грамматическим заданием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Тестир./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диктант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грамматическим заданием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</w:tr>
      <w:tr>
        <w:trPr/>
        <w:tc>
          <w:tcPr>
            <w:tcW w:w="26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</w:tr>
      <w:tr>
        <w:trPr>
          <w:trHeight w:val="684"/>
        </w:trPr>
        <w:tc>
          <w:tcPr>
            <w:tcW w:w="2694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Диктант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грамматическим заданием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Диктант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грамматическим заданием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Диктант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грамматическим заданием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</w:tr>
      <w:tr>
        <w:trPr>
          <w:trHeight w:val="648"/>
        </w:trPr>
        <w:tc>
          <w:tcPr>
            <w:tcW w:w="2694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 родном языке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</w:tr>
      <w:tr>
        <w:trPr>
          <w:trHeight w:val="515"/>
        </w:trPr>
        <w:tc>
          <w:tcPr>
            <w:tcW w:w="2694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Иностранный язык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(английский)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Тестирование/</w:t>
            </w:r>
            <w:r/>
          </w:p>
          <w:p>
            <w:pPr>
              <w:pStyle w:val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</w:tr>
      <w:tr>
        <w:trPr/>
        <w:tc>
          <w:tcPr>
            <w:tcW w:w="26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Контр.раб/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тест/год.оц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Контр.раб/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тест/год.оц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Контр.раб/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тест/год.оц</w:t>
            </w:r>
            <w:r/>
          </w:p>
        </w:tc>
      </w:tr>
      <w:tr>
        <w:trPr>
          <w:trHeight w:val="620"/>
        </w:trPr>
        <w:tc>
          <w:tcPr>
            <w:tcW w:w="2694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Окружающий мир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</w:tr>
      <w:tr>
        <w:trPr/>
        <w:tc>
          <w:tcPr>
            <w:tcW w:w="2694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религиозных культур и светской этики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Зачет </w:t>
            </w:r>
            <w:r/>
          </w:p>
        </w:tc>
      </w:tr>
      <w:tr>
        <w:trPr/>
        <w:tc>
          <w:tcPr>
            <w:tcW w:w="26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</w:tr>
      <w:tr>
        <w:trPr>
          <w:trHeight w:val="532"/>
        </w:trPr>
        <w:tc>
          <w:tcPr>
            <w:tcW w:w="2694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</w:tr>
      <w:tr>
        <w:trPr/>
        <w:tc>
          <w:tcPr>
            <w:tcW w:w="26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</w:tr>
      <w:tr>
        <w:trPr>
          <w:trHeight w:val="321"/>
        </w:trPr>
        <w:tc>
          <w:tcPr>
            <w:tcW w:w="2694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Зачет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Зачет/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Зачет/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</w:tr>
    </w:tbl>
    <w:p>
      <w:pPr>
        <w:pStyle w:val="880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/>
    </w:p>
    <w:p>
      <w:pPr>
        <w:pStyle w:val="880"/>
        <w:numPr>
          <w:ilvl w:val="0"/>
          <w:numId w:val="2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5 - 9 классах:</w:t>
      </w:r>
      <w:r/>
    </w:p>
    <w:tbl>
      <w:tblPr>
        <w:tblW w:w="10632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842"/>
        <w:gridCol w:w="1843"/>
        <w:gridCol w:w="1985"/>
        <w:gridCol w:w="1843"/>
        <w:gridCol w:w="1417"/>
      </w:tblGrid>
      <w:tr>
        <w:trPr/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Предметы учебн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плана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9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9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/>
          </w:p>
        </w:tc>
      </w:tr>
      <w:tr>
        <w:trPr/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Диктант/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диктант с грамм. задан/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Диктант с грамм. задан/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изложение/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Диктант с грамм. заданием/год.оц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Диктант с грамм. задан/излож/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Тестир./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год.оц. </w:t>
            </w:r>
            <w:r/>
          </w:p>
        </w:tc>
      </w:tr>
      <w:tr>
        <w:trPr/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Тестир./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год.оц. 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Тестир./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год.оц. 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</w:tr>
      <w:tr>
        <w:trPr>
          <w:trHeight w:val="292"/>
        </w:trPr>
        <w:tc>
          <w:tcPr>
            <w:tcW w:w="1702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Диктант/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диктант с грамм. задан/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Диктант с грамм. задан/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изложение/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Диктант с грам. зад/ год.оц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Диктант с грамм. задан/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излож/год.оц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</w:tr>
      <w:tr>
        <w:trPr>
          <w:trHeight w:val="456"/>
        </w:trPr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Тестир./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год.оц. 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Тестир./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год.оц. 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</w:tr>
      <w:tr>
        <w:trPr/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Иностранный язык (англ)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 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</w:tr>
      <w:tr>
        <w:trPr/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Контр. раб.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Контр. раб.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/>
          </w:p>
        </w:tc>
      </w:tr>
      <w:tr>
        <w:trPr/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Контр. раб./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год.оц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Контр. раб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/год.оц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</w:tr>
      <w:tr>
        <w:trPr/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Контр. раб. ./год.оц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Контр. раб. ./год.оц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</w:tr>
      <w:tr>
        <w:trPr/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и ИКТ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с практ. задан/ год.оц.</w:t>
            </w:r>
            <w:r/>
          </w:p>
        </w:tc>
      </w:tr>
      <w:tr>
        <w:trPr>
          <w:trHeight w:val="1350"/>
        </w:trPr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(включая Историю тат. народа и Татарстана)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Комплекс. работа по метапредмет. результатам / год.оц. 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Комплексная работа по метапредмет. результатам / год.оц. 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Комплексная работа по метапредмет. результатам / год.оц. 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Комплексная работа по метапредмет. результатам / год.оц. 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Комплекс. работа по метапредмет. результатам / год.оц. </w:t>
            </w:r>
            <w:r/>
          </w:p>
        </w:tc>
      </w:tr>
      <w:tr>
        <w:trPr/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(включая экономику и право)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Комплексная работа по метапредмет. результатам / год.оц. 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Комплексная работа по метапредмет. результатам / год.оц. 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Комплексная работа по метапредмет. результатам / год.оц. 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Комплексная работа по метапредмет. результатам / год.оц. </w:t>
            </w:r>
            <w:r/>
          </w:p>
        </w:tc>
      </w:tr>
      <w:tr>
        <w:trPr/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духов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но-нравственной культуры народ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Комплексная работа по метапредмет. результатам / год.оц. 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</w:tr>
      <w:tr>
        <w:trPr/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безопасности жизнедеят-ти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</w:tr>
      <w:tr>
        <w:trPr/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Комплексная работа по метапредмет. результатам / год.оц. 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Комплексная работа по метапредмет. результатам / год.оц. 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Комплексная работа по метапредмет. результатам / год.оц. 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Комплексная работа по метапредмет. результатам / год.оц. 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Комплексная работа по метапредмет. результатам / год.оц. </w:t>
            </w:r>
            <w:r/>
          </w:p>
        </w:tc>
      </w:tr>
      <w:tr>
        <w:trPr/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Комплексная работа по метапредмет. результатам / год.оц. 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Комплексная работа по метапредмет. результатам / год.оц. 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Комплексная работа по метапредмет. результатам / год.оц. 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Комплексная работа по метапредмет. результатам / год.оц. 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Комплексная работа по метапредмет. результатам / год.оц. </w:t>
            </w:r>
            <w:r/>
          </w:p>
        </w:tc>
      </w:tr>
      <w:tr>
        <w:trPr/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</w:tr>
      <w:tr>
        <w:trPr/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Контр. раб/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тестир./год.оц. 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Тестир./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год.оц. </w:t>
            </w:r>
            <w:r/>
          </w:p>
        </w:tc>
      </w:tr>
      <w:tr>
        <w:trPr/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Тестирование/ творч. работа/</w:t>
            </w:r>
            <w:r/>
          </w:p>
          <w:p>
            <w:pPr>
              <w:pStyle w:val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годов.оц.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Тестирование/ творч. работа/</w:t>
            </w:r>
            <w:r/>
          </w:p>
          <w:p>
            <w:pPr>
              <w:pStyle w:val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годов.оц.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Тестирование/ творч. работа/</w:t>
            </w:r>
            <w:r/>
          </w:p>
          <w:p>
            <w:pPr>
              <w:pStyle w:val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годов.оц.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Тестирование/ творч. работа/</w:t>
            </w:r>
            <w:r/>
          </w:p>
          <w:p>
            <w:pPr>
              <w:pStyle w:val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годов.оц.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</w:tr>
      <w:tr>
        <w:trPr/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</w:t>
            </w:r>
            <w:r/>
          </w:p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</w:tr>
      <w:tr>
        <w:trPr/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Тестирование/ творч. работа/</w:t>
            </w:r>
            <w:r/>
          </w:p>
          <w:p>
            <w:pPr>
              <w:pStyle w:val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годов.оц.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Тестирование/ творч. работа/</w:t>
            </w:r>
            <w:r/>
          </w:p>
          <w:p>
            <w:pPr>
              <w:pStyle w:val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годов.оц.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Тестирование/ творч. работа/</w:t>
            </w:r>
            <w:r/>
          </w:p>
          <w:p>
            <w:pPr>
              <w:pStyle w:val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годов.оц.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</w:tr>
      <w:tr>
        <w:trPr>
          <w:trHeight w:val="586"/>
        </w:trPr>
        <w:tc>
          <w:tcPr>
            <w:tcW w:w="170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Зачет/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Зачет/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год.оц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Зачет./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год.оц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Зачет./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год.оц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Зачет./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год.оц</w:t>
            </w:r>
            <w:r/>
          </w:p>
        </w:tc>
      </w:tr>
    </w:tbl>
    <w:p>
      <w:pPr>
        <w:pStyle w:val="8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880"/>
        <w:numPr>
          <w:ilvl w:val="0"/>
          <w:numId w:val="9"/>
        </w:numPr>
        <w:ind w:left="720" w:hanging="360"/>
        <w:tabs>
          <w:tab w:val="clear" w:pos="397" w:leader="none"/>
          <w:tab w:val="num" w:pos="720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10-11 классах:</w:t>
      </w:r>
      <w:r/>
    </w:p>
    <w:tbl>
      <w:tblPr>
        <w:tblW w:w="7655" w:type="dxa"/>
        <w:tblInd w:w="6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410"/>
      </w:tblGrid>
      <w:tr>
        <w:trPr/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Предметы учебного плана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</w:t>
            </w:r>
            <w:r/>
          </w:p>
        </w:tc>
      </w:tr>
      <w:tr>
        <w:trPr/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Тестир./год.оц.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Тестир./год.оц.</w:t>
            </w:r>
            <w:r/>
          </w:p>
        </w:tc>
      </w:tr>
      <w:tr>
        <w:trPr/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Литература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Сочинение/год.оц.</w:t>
            </w:r>
            <w:r>
              <w:rPr>
                <w:rFonts w:ascii="Times New Roman" w:hAnsi="Times New Roman"/>
              </w:rPr>
              <w:t xml:space="preserve"> 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Сочинение/год.оц.</w:t>
            </w:r>
            <w:r>
              <w:rPr>
                <w:rFonts w:ascii="Times New Roman" w:hAnsi="Times New Roman"/>
              </w:rPr>
              <w:t xml:space="preserve"> </w:t>
            </w:r>
            <w:r/>
          </w:p>
        </w:tc>
      </w:tr>
      <w:tr>
        <w:trPr>
          <w:trHeight w:val="251"/>
        </w:trPr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Родной</w:t>
            </w:r>
            <w:r>
              <w:rPr>
                <w:rFonts w:ascii="Times New Roman" w:hAnsi="Times New Roman"/>
              </w:rPr>
              <w:t xml:space="preserve"> язык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Сочинение/год.оц.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Сочинение/год.оц.</w:t>
            </w:r>
            <w:r>
              <w:rPr>
                <w:rFonts w:ascii="Times New Roman" w:hAnsi="Times New Roman"/>
              </w:rPr>
              <w:t xml:space="preserve"> </w:t>
            </w:r>
            <w:r/>
          </w:p>
        </w:tc>
      </w:tr>
      <w:tr>
        <w:trPr>
          <w:trHeight w:val="429"/>
        </w:trPr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Родная </w:t>
            </w:r>
            <w:r>
              <w:rPr>
                <w:rFonts w:ascii="Times New Roman" w:hAnsi="Times New Roman"/>
              </w:rPr>
              <w:t xml:space="preserve">литература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Комплекс.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 с текстом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/год.оц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Комплекс.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 с текстом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/год.оц</w:t>
            </w:r>
            <w:r/>
          </w:p>
        </w:tc>
      </w:tr>
      <w:tr>
        <w:trPr/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Иностранный язык</w:t>
            </w:r>
            <w:r/>
          </w:p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(английский)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Тестирование</w:t>
            </w:r>
            <w:r>
              <w:rPr>
                <w:rFonts w:ascii="Times New Roman" w:hAnsi="Times New Roman"/>
              </w:rPr>
              <w:t xml:space="preserve">./год.оц.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Тестирование</w:t>
            </w:r>
            <w:r>
              <w:rPr>
                <w:rFonts w:ascii="Times New Roman" w:hAnsi="Times New Roman"/>
              </w:rPr>
              <w:t xml:space="preserve">./год.оц.</w:t>
            </w:r>
            <w:r/>
          </w:p>
        </w:tc>
      </w:tr>
      <w:tr>
        <w:trPr/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Тестирование</w:t>
            </w:r>
            <w:r>
              <w:rPr>
                <w:rFonts w:ascii="Times New Roman" w:hAnsi="Times New Roman"/>
              </w:rPr>
              <w:t xml:space="preserve">./год.оц.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Тестирование</w:t>
            </w:r>
            <w:r>
              <w:rPr>
                <w:rFonts w:ascii="Times New Roman" w:hAnsi="Times New Roman"/>
              </w:rPr>
              <w:t xml:space="preserve">./год.оц.</w:t>
            </w:r>
            <w:r/>
          </w:p>
        </w:tc>
      </w:tr>
      <w:tr>
        <w:trPr/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Информатика и ИКТ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Тестирование с практ. </w:t>
            </w:r>
            <w:r>
              <w:rPr>
                <w:rFonts w:ascii="Times New Roman" w:hAnsi="Times New Roman"/>
              </w:rPr>
              <w:t xml:space="preserve">з</w:t>
            </w:r>
            <w:r>
              <w:rPr>
                <w:rFonts w:ascii="Times New Roman" w:hAnsi="Times New Roman"/>
              </w:rPr>
              <w:t xml:space="preserve">аданием</w:t>
            </w:r>
            <w:r>
              <w:rPr>
                <w:rFonts w:ascii="Times New Roman" w:hAnsi="Times New Roman"/>
              </w:rPr>
              <w:t xml:space="preserve">/ год.оц.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Тестирование с практ. </w:t>
            </w:r>
            <w:r>
              <w:rPr>
                <w:rFonts w:ascii="Times New Roman" w:hAnsi="Times New Roman"/>
              </w:rPr>
              <w:t xml:space="preserve">з</w:t>
            </w:r>
            <w:r>
              <w:rPr>
                <w:rFonts w:ascii="Times New Roman" w:hAnsi="Times New Roman"/>
              </w:rPr>
              <w:t xml:space="preserve">аданием</w:t>
            </w:r>
            <w:r>
              <w:rPr>
                <w:rFonts w:ascii="Times New Roman" w:hAnsi="Times New Roman"/>
              </w:rPr>
              <w:t xml:space="preserve">/ год.оц.</w:t>
            </w:r>
            <w:r/>
          </w:p>
        </w:tc>
      </w:tr>
      <w:tr>
        <w:trPr>
          <w:trHeight w:val="236"/>
        </w:trPr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Комплекс.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 с текстом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/год.оц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Тестир./год.оц.</w:t>
            </w:r>
            <w:r>
              <w:rPr>
                <w:rFonts w:ascii="Times New Roman" w:hAnsi="Times New Roman"/>
              </w:rPr>
              <w:t xml:space="preserve"> </w:t>
            </w:r>
            <w:r/>
          </w:p>
        </w:tc>
      </w:tr>
      <w:tr>
        <w:trPr/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(включая экономику и право)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Комплекс.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 с текстом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/год.оц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Тестир./год.оц.</w:t>
            </w:r>
            <w:r>
              <w:rPr>
                <w:rFonts w:ascii="Times New Roman" w:hAnsi="Times New Roman"/>
              </w:rPr>
              <w:t xml:space="preserve"> </w:t>
            </w:r>
            <w:r/>
          </w:p>
        </w:tc>
      </w:tr>
      <w:tr>
        <w:trPr/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Право 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Экономика 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rHeight w:val="294"/>
        </w:trPr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Комплекс.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 с текстом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/год.оц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Комплекс.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 с текстом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/год.оц</w:t>
            </w:r>
            <w:r/>
          </w:p>
        </w:tc>
      </w:tr>
      <w:tr>
        <w:trPr>
          <w:trHeight w:val="379"/>
        </w:trPr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 /год.оц.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 /год.оц.</w:t>
            </w:r>
            <w:r/>
          </w:p>
        </w:tc>
      </w:tr>
      <w:tr>
        <w:trPr>
          <w:trHeight w:val="498"/>
        </w:trPr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 /год.оц.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 /год.оц.</w:t>
            </w:r>
            <w:r/>
          </w:p>
        </w:tc>
      </w:tr>
      <w:tr>
        <w:trPr>
          <w:trHeight w:val="245"/>
        </w:trPr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Комплекс.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 с текстом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/год.оц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 /год.оц.</w:t>
            </w:r>
            <w:r/>
          </w:p>
        </w:tc>
      </w:tr>
      <w:tr>
        <w:trPr/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Основы безопасности жизнедеятельности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Тестир./год.оц.</w:t>
            </w:r>
            <w:r>
              <w:rPr>
                <w:rFonts w:ascii="Times New Roman" w:hAnsi="Times New Roman"/>
              </w:rPr>
              <w:t xml:space="preserve"> 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 /год.оц.</w:t>
            </w:r>
            <w:r/>
          </w:p>
        </w:tc>
      </w:tr>
      <w:tr>
        <w:trPr/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Физическая культура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Зачет</w:t>
            </w:r>
            <w:r>
              <w:rPr>
                <w:rFonts w:ascii="Times New Roman" w:hAnsi="Times New Roman"/>
              </w:rPr>
              <w:t xml:space="preserve">./год.оц.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Зачет</w:t>
            </w:r>
            <w:r>
              <w:rPr>
                <w:rFonts w:ascii="Times New Roman" w:hAnsi="Times New Roman"/>
              </w:rPr>
              <w:t xml:space="preserve">./год.оц.</w:t>
            </w:r>
            <w:r/>
          </w:p>
        </w:tc>
      </w:tr>
    </w:tbl>
    <w:p>
      <w:pPr>
        <w:pStyle w:val="8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/>
    </w:p>
    <w:p>
      <w:pPr>
        <w:pStyle w:val="88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</w:r>
      <w:r/>
    </w:p>
    <w:p>
      <w:pPr>
        <w:pStyle w:val="88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</w:r>
      <w:r/>
    </w:p>
    <w:p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/>
    </w:p>
    <w:p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/>
    </w:p>
    <w:p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/>
    </w:p>
    <w:p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/>
    </w:p>
    <w:p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/>
    </w:p>
    <w:p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/>
    </w:p>
    <w:p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/>
    </w:p>
    <w:p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/>
    </w:p>
    <w:p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/>
    </w:p>
    <w:p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/>
    </w:p>
    <w:p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/>
    </w:p>
    <w:p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/>
    </w:p>
    <w:p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/>
    </w:p>
    <w:p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Приложение 1</w:t>
      </w:r>
      <w:r/>
    </w:p>
    <w:p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Формы проведения промежуточной аттестации по учебным дисциплинам</w:t>
      </w:r>
      <w:r/>
    </w:p>
    <w:p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Начальн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ое общее образование</w:t>
      </w:r>
      <w:r/>
    </w:p>
    <w:tbl>
      <w:tblPr>
        <w:tblStyle w:val="876"/>
        <w:tblW w:w="0" w:type="auto"/>
        <w:tblLook w:val="04A0" w:firstRow="1" w:lastRow="0" w:firstColumn="1" w:lastColumn="0" w:noHBand="0" w:noVBand="1"/>
      </w:tblPr>
      <w:tblGrid>
        <w:gridCol w:w="1972"/>
        <w:gridCol w:w="2276"/>
        <w:gridCol w:w="1417"/>
        <w:gridCol w:w="1560"/>
        <w:gridCol w:w="1133"/>
        <w:gridCol w:w="987"/>
      </w:tblGrid>
      <w:tr>
        <w:trPr/>
        <w:tc>
          <w:tcPr>
            <w:tcW w:w="19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Предмет</w:t>
            </w:r>
            <w:r/>
          </w:p>
        </w:tc>
        <w:tc>
          <w:tcPr>
            <w:tcW w:w="2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1кл.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 кл.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 кл.</w:t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 кл.</w:t>
            </w:r>
            <w:r/>
          </w:p>
        </w:tc>
        <w:tc>
          <w:tcPr>
            <w:tcW w:w="9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Сроки</w:t>
            </w:r>
            <w:r/>
          </w:p>
        </w:tc>
      </w:tr>
      <w:tr>
        <w:trPr>
          <w:trHeight w:val="608"/>
        </w:trPr>
        <w:tc>
          <w:tcPr>
            <w:tcW w:w="19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Русский язык</w:t>
            </w:r>
            <w:r/>
          </w:p>
        </w:tc>
        <w:tc>
          <w:tcPr>
            <w:tcW w:w="2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/КМПК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Д / ГО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И/ ГО</w:t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КР/ ГО</w:t>
            </w:r>
            <w:r/>
          </w:p>
        </w:tc>
        <w:tc>
          <w:tcPr>
            <w:tcW w:w="9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.05-25.05</w:t>
            </w:r>
            <w:r/>
          </w:p>
        </w:tc>
      </w:tr>
      <w:tr>
        <w:trPr>
          <w:trHeight w:val="1045"/>
        </w:trPr>
        <w:tc>
          <w:tcPr>
            <w:tcW w:w="19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Литературное чтение</w:t>
            </w:r>
            <w:r/>
          </w:p>
        </w:tc>
        <w:tc>
          <w:tcPr>
            <w:tcW w:w="2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Проверка техники чтения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/КМПК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ПОЧ/ ГО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ПОЧ / ГО</w:t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ПА/ ГО</w:t>
            </w:r>
            <w:r/>
          </w:p>
        </w:tc>
        <w:tc>
          <w:tcPr>
            <w:tcW w:w="9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>
          <w:trHeight w:val="877"/>
        </w:trPr>
        <w:tc>
          <w:tcPr>
            <w:tcW w:w="19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Родной язык</w:t>
            </w:r>
            <w:r/>
          </w:p>
        </w:tc>
        <w:tc>
          <w:tcPr>
            <w:tcW w:w="2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Д/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КР(рус.гр)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/КМПК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Д(тат.гр.), КР(рус.гр.) / ГО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/ ГО</w:t>
            </w:r>
            <w:r/>
          </w:p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КР(рус.гр)</w:t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КР/ О</w:t>
            </w:r>
            <w:r/>
          </w:p>
        </w:tc>
        <w:tc>
          <w:tcPr>
            <w:tcW w:w="9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>
          <w:trHeight w:val="851"/>
        </w:trPr>
        <w:tc>
          <w:tcPr>
            <w:tcW w:w="19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Литературное чтение (на родном языке)</w:t>
            </w:r>
            <w:r/>
          </w:p>
        </w:tc>
        <w:tc>
          <w:tcPr>
            <w:tcW w:w="2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/КМПК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ПОЧ / ГО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ПОЧ / ГО</w:t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Работа с текстом / ГО</w:t>
            </w:r>
            <w:r/>
          </w:p>
        </w:tc>
        <w:tc>
          <w:tcPr>
            <w:tcW w:w="9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19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Математика</w:t>
            </w:r>
            <w:r/>
          </w:p>
        </w:tc>
        <w:tc>
          <w:tcPr>
            <w:tcW w:w="2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КР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/КМПК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КР/ ГО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КР/ ГО</w:t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КР/ ГО</w:t>
            </w:r>
            <w:r/>
          </w:p>
        </w:tc>
        <w:tc>
          <w:tcPr>
            <w:tcW w:w="9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>
          <w:trHeight w:val="681"/>
        </w:trPr>
        <w:tc>
          <w:tcPr>
            <w:tcW w:w="197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Окружающий</w:t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мир</w:t>
            </w:r>
            <w:r/>
          </w:p>
        </w:tc>
        <w:tc>
          <w:tcPr>
            <w:tcW w:w="2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/КМПК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Т/ ГО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Т/ ГО</w:t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Т/ ГО</w:t>
            </w:r>
            <w:r/>
          </w:p>
        </w:tc>
        <w:tc>
          <w:tcPr>
            <w:tcW w:w="9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>
          <w:trHeight w:val="568"/>
        </w:trPr>
        <w:tc>
          <w:tcPr>
            <w:tcW w:w="19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Английский язык</w:t>
            </w:r>
            <w:r/>
          </w:p>
        </w:tc>
        <w:tc>
          <w:tcPr>
            <w:tcW w:w="2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Т/ГО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КР/ ГО</w:t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Т/ ГО</w:t>
            </w:r>
            <w:r/>
          </w:p>
        </w:tc>
        <w:tc>
          <w:tcPr>
            <w:tcW w:w="9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19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Музыка</w:t>
            </w:r>
            <w:r/>
          </w:p>
        </w:tc>
        <w:tc>
          <w:tcPr>
            <w:tcW w:w="2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/КМПК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З / ГО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П/ ГО</w:t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П/ ГО</w:t>
            </w:r>
            <w:r/>
          </w:p>
        </w:tc>
        <w:tc>
          <w:tcPr>
            <w:tcW w:w="9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19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Изобразительное искусство</w:t>
            </w:r>
            <w:r/>
          </w:p>
        </w:tc>
        <w:tc>
          <w:tcPr>
            <w:tcW w:w="2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/КМПК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П/ ГО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П/ ГО</w:t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П/ ГО</w:t>
            </w:r>
            <w:r/>
          </w:p>
        </w:tc>
        <w:tc>
          <w:tcPr>
            <w:tcW w:w="9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19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Технология</w:t>
            </w:r>
            <w:r/>
          </w:p>
        </w:tc>
        <w:tc>
          <w:tcPr>
            <w:tcW w:w="2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/КМПК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П/ ГО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П/ ГО</w:t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П/ ГО</w:t>
            </w:r>
            <w:r/>
          </w:p>
        </w:tc>
        <w:tc>
          <w:tcPr>
            <w:tcW w:w="9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>
          <w:trHeight w:val="1013"/>
        </w:trPr>
        <w:tc>
          <w:tcPr>
            <w:tcW w:w="19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Физическая культура</w:t>
            </w:r>
            <w:r/>
          </w:p>
        </w:tc>
        <w:tc>
          <w:tcPr>
            <w:tcW w:w="2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СНпФК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СНпФК / ГО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СНпФК / ГО</w:t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СНпФК / ГО</w:t>
            </w:r>
            <w:r/>
          </w:p>
        </w:tc>
        <w:tc>
          <w:tcPr>
            <w:tcW w:w="9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19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ОРКСЭ</w:t>
            </w:r>
            <w:r/>
          </w:p>
        </w:tc>
        <w:tc>
          <w:tcPr>
            <w:tcW w:w="2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Р  / ГО</w:t>
            </w:r>
            <w:r/>
          </w:p>
        </w:tc>
        <w:tc>
          <w:tcPr>
            <w:tcW w:w="9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</w:tbl>
    <w:p>
      <w:pPr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ГО-годовая отметка, П-проект, Т-тест,КР-контрольная работа,</w:t>
      </w:r>
      <w:r>
        <w:rPr>
          <w:rFonts w:ascii="Times New Roman" w:hAnsi="Times New Roman"/>
          <w:color w:val="FF0000"/>
          <w:sz w:val="24"/>
          <w:szCs w:val="24"/>
        </w:rPr>
        <w:t xml:space="preserve">СНпФК-сдача нормативов по физической культуре, Д –диктант с грамматическим заданием, З-зачет, И-изложение, Р-реферат, ПОЧ-проверка осознанности чтения, ПА-проверочная работа</w:t>
      </w:r>
      <w:r>
        <w:rPr>
          <w:rFonts w:ascii="Times New Roman" w:hAnsi="Times New Roman"/>
          <w:color w:val="FF0000"/>
          <w:sz w:val="24"/>
          <w:szCs w:val="24"/>
        </w:rPr>
        <w:t xml:space="preserve">, КМПК – комплексная работа с целью выявления усвоения метапредметных компетенций </w:t>
      </w:r>
      <w:r/>
    </w:p>
    <w:p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Основное общее образование</w:t>
      </w:r>
      <w:r/>
    </w:p>
    <w:tbl>
      <w:tblPr>
        <w:tblStyle w:val="876"/>
        <w:tblW w:w="10615" w:type="dxa"/>
        <w:tblInd w:w="-289" w:type="dxa"/>
        <w:tblLook w:val="04A0" w:firstRow="1" w:lastRow="0" w:firstColumn="1" w:lastColumn="0" w:noHBand="0" w:noVBand="1"/>
      </w:tblPr>
      <w:tblGrid>
        <w:gridCol w:w="1974"/>
        <w:gridCol w:w="895"/>
        <w:gridCol w:w="685"/>
        <w:gridCol w:w="944"/>
        <w:gridCol w:w="484"/>
        <w:gridCol w:w="1355"/>
        <w:gridCol w:w="487"/>
        <w:gridCol w:w="893"/>
        <w:gridCol w:w="501"/>
        <w:gridCol w:w="893"/>
        <w:gridCol w:w="487"/>
        <w:gridCol w:w="1017"/>
      </w:tblGrid>
      <w:tr>
        <w:trPr>
          <w:trHeight w:val="615"/>
        </w:trPr>
        <w:tc>
          <w:tcPr>
            <w:tcW w:w="197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Предмет</w:t>
            </w:r>
            <w:r/>
          </w:p>
        </w:tc>
        <w:tc>
          <w:tcPr>
            <w:gridSpan w:val="2"/>
            <w:tcW w:w="15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5</w:t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ФГОС</w:t>
            </w:r>
            <w:r/>
          </w:p>
        </w:tc>
        <w:tc>
          <w:tcPr>
            <w:gridSpan w:val="2"/>
            <w:tcW w:w="142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6</w:t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ФГОС</w:t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7</w:t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ФГОС</w:t>
            </w:r>
            <w:r/>
          </w:p>
        </w:tc>
        <w:tc>
          <w:tcPr>
            <w:gridSpan w:val="2"/>
            <w:tcW w:w="13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8 </w:t>
            </w:r>
            <w:r/>
          </w:p>
          <w:p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ФГОС</w:t>
            </w:r>
            <w:r/>
          </w:p>
        </w:tc>
        <w:tc>
          <w:tcPr>
            <w:gridSpan w:val="2"/>
            <w:tcW w:w="13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9 </w:t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ФГОС</w:t>
            </w:r>
            <w:r/>
          </w:p>
        </w:tc>
        <w:tc>
          <w:tcPr>
            <w:tcW w:w="101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Сроки</w:t>
            </w:r>
            <w:r/>
          </w:p>
        </w:tc>
      </w:tr>
      <w:tr>
        <w:trPr>
          <w:trHeight w:val="310"/>
        </w:trPr>
        <w:tc>
          <w:tcPr>
            <w:tcW w:w="194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Русский язык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КД</w:t>
            </w:r>
            <w:r/>
          </w:p>
        </w:tc>
        <w:tc>
          <w:tcPr>
            <w:tcW w:w="69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94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4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СЖ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СОЧ</w:t>
            </w:r>
            <w:r/>
          </w:p>
        </w:tc>
        <w:tc>
          <w:tcPr>
            <w:tcW w:w="5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КАТ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02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>
          <w:trHeight w:val="596"/>
        </w:trPr>
        <w:tc>
          <w:tcPr>
            <w:tcW w:w="194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Литература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Т</w:t>
            </w:r>
            <w:r/>
          </w:p>
        </w:tc>
        <w:tc>
          <w:tcPr>
            <w:tcW w:w="69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94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4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5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СОЧ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02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>
          <w:trHeight w:val="887"/>
        </w:trPr>
        <w:tc>
          <w:tcPr>
            <w:tcW w:w="194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Родной язык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Т</w:t>
            </w:r>
            <w:r/>
          </w:p>
        </w:tc>
        <w:tc>
          <w:tcPr>
            <w:tcW w:w="69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94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4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Д(тат.гр.), КР(рус.гр.) 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5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Т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02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194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Родная литература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</w:t>
            </w:r>
            <w:r/>
          </w:p>
        </w:tc>
        <w:tc>
          <w:tcPr>
            <w:tcW w:w="69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94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Т</w:t>
            </w:r>
            <w:r/>
          </w:p>
        </w:tc>
        <w:tc>
          <w:tcPr>
            <w:tcW w:w="4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</w:t>
            </w:r>
            <w:r/>
          </w:p>
        </w:tc>
        <w:tc>
          <w:tcPr>
            <w:tcW w:w="5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Т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02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>
          <w:trHeight w:val="526"/>
        </w:trPr>
        <w:tc>
          <w:tcPr>
            <w:tcW w:w="194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Иностранный язык (английский)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Т</w:t>
            </w:r>
            <w:r/>
          </w:p>
        </w:tc>
        <w:tc>
          <w:tcPr>
            <w:tcW w:w="69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94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</w:t>
            </w:r>
            <w:r/>
          </w:p>
        </w:tc>
        <w:tc>
          <w:tcPr>
            <w:tcW w:w="4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5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С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02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>
          <w:trHeight w:val="807"/>
        </w:trPr>
        <w:tc>
          <w:tcPr>
            <w:tcW w:w="194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Второй иностранный язык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69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94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4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Т</w:t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5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Т</w:t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02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194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Математика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69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94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4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5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102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>
          <w:trHeight w:val="570"/>
        </w:trPr>
        <w:tc>
          <w:tcPr>
            <w:tcW w:w="194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Алгебра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69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94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4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5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02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194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Геометрия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69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94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4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5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02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194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Информатика и ИКТ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69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94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4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  <w:lang w:val="tt-RU"/>
              </w:rPr>
              <w:t xml:space="preserve">КР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  <w:lang w:val="tt-RU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5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02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194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История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</w:t>
            </w:r>
            <w:r/>
          </w:p>
        </w:tc>
        <w:tc>
          <w:tcPr>
            <w:tcW w:w="69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94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Т</w:t>
            </w:r>
            <w:r/>
          </w:p>
        </w:tc>
        <w:tc>
          <w:tcPr>
            <w:tcW w:w="4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Т</w:t>
            </w:r>
            <w:r/>
          </w:p>
        </w:tc>
        <w:tc>
          <w:tcPr>
            <w:tcW w:w="5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02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194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Обществознание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69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94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Т</w:t>
            </w:r>
            <w:r/>
          </w:p>
        </w:tc>
        <w:tc>
          <w:tcPr>
            <w:tcW w:w="4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</w:t>
            </w:r>
            <w:r/>
          </w:p>
        </w:tc>
        <w:tc>
          <w:tcPr>
            <w:tcW w:w="5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02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>
          <w:trHeight w:val="596"/>
        </w:trPr>
        <w:tc>
          <w:tcPr>
            <w:tcW w:w="194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География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Т</w:t>
            </w:r>
            <w:r/>
          </w:p>
        </w:tc>
        <w:tc>
          <w:tcPr>
            <w:tcW w:w="69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94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4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</w:t>
            </w:r>
            <w:r/>
          </w:p>
        </w:tc>
        <w:tc>
          <w:tcPr>
            <w:tcW w:w="5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С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02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194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Биология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Т</w:t>
            </w:r>
            <w:r/>
          </w:p>
        </w:tc>
        <w:tc>
          <w:tcPr>
            <w:tcW w:w="69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94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4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Т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</w:t>
            </w:r>
            <w:r/>
          </w:p>
        </w:tc>
        <w:tc>
          <w:tcPr>
            <w:tcW w:w="5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Т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02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194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Физика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69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94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4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5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КР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02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194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Химия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69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94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4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Т</w:t>
            </w:r>
            <w:r/>
          </w:p>
        </w:tc>
        <w:tc>
          <w:tcPr>
            <w:tcW w:w="5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Т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02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194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Музыка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</w:t>
            </w:r>
            <w:r/>
          </w:p>
        </w:tc>
        <w:tc>
          <w:tcPr>
            <w:tcW w:w="69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94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</w:t>
            </w:r>
            <w:r/>
          </w:p>
        </w:tc>
        <w:tc>
          <w:tcPr>
            <w:tcW w:w="4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</w:t>
            </w:r>
            <w:r/>
          </w:p>
        </w:tc>
        <w:tc>
          <w:tcPr>
            <w:tcW w:w="5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102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194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Изобразительное искусство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</w:t>
            </w:r>
            <w:r/>
          </w:p>
        </w:tc>
        <w:tc>
          <w:tcPr>
            <w:tcW w:w="69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94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</w:t>
            </w:r>
            <w:r/>
          </w:p>
        </w:tc>
        <w:tc>
          <w:tcPr>
            <w:tcW w:w="4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5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102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194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Технология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</w:t>
            </w:r>
            <w:r/>
          </w:p>
        </w:tc>
        <w:tc>
          <w:tcPr>
            <w:tcW w:w="69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94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</w:t>
            </w:r>
            <w:r/>
          </w:p>
        </w:tc>
        <w:tc>
          <w:tcPr>
            <w:tcW w:w="4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</w:t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</w:t>
            </w:r>
            <w:r/>
          </w:p>
        </w:tc>
        <w:tc>
          <w:tcPr>
            <w:tcW w:w="5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4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102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>
          <w:trHeight w:val="702"/>
        </w:trPr>
        <w:tc>
          <w:tcPr>
            <w:tcW w:w="19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Физическая культура</w:t>
            </w:r>
            <w:r/>
          </w:p>
        </w:tc>
        <w:tc>
          <w:tcPr>
            <w:tcW w:w="89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СНпФК</w:t>
            </w:r>
            <w:r/>
          </w:p>
        </w:tc>
        <w:tc>
          <w:tcPr>
            <w:tcW w:w="68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94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СНпФК</w:t>
            </w:r>
            <w:r/>
          </w:p>
        </w:tc>
        <w:tc>
          <w:tcPr>
            <w:tcW w:w="48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СНпФК</w:t>
            </w:r>
            <w:r/>
          </w:p>
        </w:tc>
        <w:tc>
          <w:tcPr>
            <w:tcW w:w="4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СНпФК</w:t>
            </w:r>
            <w:r/>
          </w:p>
        </w:tc>
        <w:tc>
          <w:tcPr>
            <w:tcW w:w="5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СНпФК</w:t>
            </w:r>
            <w:r/>
          </w:p>
        </w:tc>
        <w:tc>
          <w:tcPr>
            <w:tcW w:w="4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01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197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ОБЖ</w:t>
            </w:r>
            <w:r/>
          </w:p>
        </w:tc>
        <w:tc>
          <w:tcPr>
            <w:tcW w:w="89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68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94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48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4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Т</w:t>
            </w:r>
            <w:r/>
          </w:p>
        </w:tc>
        <w:tc>
          <w:tcPr>
            <w:tcW w:w="5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Т</w:t>
            </w:r>
            <w:r/>
          </w:p>
        </w:tc>
        <w:tc>
          <w:tcPr>
            <w:tcW w:w="4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ГО</w:t>
            </w:r>
            <w:r/>
          </w:p>
        </w:tc>
        <w:tc>
          <w:tcPr>
            <w:tcW w:w="101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197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ОДНКНР</w:t>
            </w:r>
            <w:r/>
          </w:p>
        </w:tc>
        <w:tc>
          <w:tcPr>
            <w:tcW w:w="89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Т</w:t>
            </w:r>
            <w:r/>
          </w:p>
        </w:tc>
        <w:tc>
          <w:tcPr>
            <w:tcW w:w="68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ГО</w:t>
            </w:r>
            <w:r/>
          </w:p>
        </w:tc>
        <w:tc>
          <w:tcPr>
            <w:tcW w:w="94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48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4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5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8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4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r>
            <w:r/>
          </w:p>
        </w:tc>
        <w:tc>
          <w:tcPr>
            <w:tcW w:w="101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</w:tbl>
    <w:p>
      <w:pPr>
        <w:ind w:left="-284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КД-контрольный диктант с грам. заданием, КР-контрольная работа, Т-тестирование, С- собеседование, П-проект,</w:t>
      </w:r>
      <w:r>
        <w:rPr>
          <w:rFonts w:ascii="Times New Roman" w:hAnsi="Times New Roman"/>
          <w:color w:val="FF0000"/>
          <w:sz w:val="24"/>
          <w:szCs w:val="24"/>
        </w:rPr>
        <w:t xml:space="preserve">СНпФК-сдача нормативов по физической культуре, КР- контрольная работа, СЖ-сжатое изложение, И- изл</w:t>
      </w:r>
      <w:r>
        <w:rPr>
          <w:rFonts w:ascii="Times New Roman" w:hAnsi="Times New Roman"/>
          <w:color w:val="FF0000"/>
          <w:sz w:val="24"/>
          <w:szCs w:val="24"/>
        </w:rPr>
        <w:t xml:space="preserve">ожение, </w:t>
      </w:r>
      <w:r>
        <w:rPr>
          <w:rFonts w:ascii="Times New Roman" w:hAnsi="Times New Roman"/>
          <w:color w:val="FF0000"/>
          <w:sz w:val="24"/>
          <w:szCs w:val="24"/>
        </w:rPr>
        <w:t xml:space="preserve"> СОЧ- сочинение, КомР- комплексная работа, Э-эссе</w:t>
      </w:r>
      <w:r>
        <w:rPr>
          <w:rFonts w:ascii="Times New Roman" w:hAnsi="Times New Roman"/>
          <w:color w:val="FF0000"/>
          <w:sz w:val="24"/>
          <w:szCs w:val="24"/>
        </w:rPr>
        <w:t xml:space="preserve">, КАТ- комплексный анализ теста.</w:t>
      </w:r>
      <w:r/>
    </w:p>
    <w:p>
      <w:pPr>
        <w:ind w:left="-85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Среднее общее образование</w:t>
      </w:r>
      <w:r/>
    </w:p>
    <w:tbl>
      <w:tblPr>
        <w:tblStyle w:val="876"/>
        <w:tblW w:w="0" w:type="auto"/>
        <w:tblInd w:w="-289" w:type="dxa"/>
        <w:tblLook w:val="04A0" w:firstRow="1" w:lastRow="0" w:firstColumn="1" w:lastColumn="0" w:noHBand="0" w:noVBand="1"/>
      </w:tblPr>
      <w:tblGrid>
        <w:gridCol w:w="2836"/>
        <w:gridCol w:w="1482"/>
        <w:gridCol w:w="1211"/>
        <w:gridCol w:w="1843"/>
        <w:gridCol w:w="1025"/>
        <w:gridCol w:w="1934"/>
      </w:tblGrid>
      <w:tr>
        <w:trPr/>
        <w:tc>
          <w:tcPr>
            <w:tcW w:w="28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Предмет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10 класс</w:t>
            </w:r>
            <w:r/>
          </w:p>
        </w:tc>
        <w:tc>
          <w:tcPr>
            <w:gridSpan w:val="2"/>
            <w:tcW w:w="28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11 класс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Сроки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Русский язык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КОМ</w:t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КОМ</w:t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>
          <w:trHeight w:val="414"/>
        </w:trPr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Литература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СОЧ</w:t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</w:t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>
          <w:trHeight w:val="322"/>
        </w:trPr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Родной язык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</w:t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</w:t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>
          <w:trHeight w:val="202"/>
        </w:trPr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Родная литература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</w:t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КР</w:t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Английский язык 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</w:t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</w:t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Математика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КР</w:t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КР</w:t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Информатика и ИКТ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КР</w:t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Информатика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КР</w:t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История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КР</w:t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</w:t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Обществознание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</w:t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Э</w:t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География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КР</w:t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Биология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</w:t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</w:t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Физика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КР</w:t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КР</w:t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Химия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</w:t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КР</w:t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Естествознание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КР</w:t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Астрономия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</w:t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Физическая культура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СНпФК</w:t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СНпФК</w:t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ОБЖ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</w:t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</w:t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Решение математических задач повышенного уровня сложности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КР</w:t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КР</w:t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Деловой английский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Зачет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Человек. Право. Общество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28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Зачет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Культура речи. Отработка навыков применения норм литературного языка в устной и письменной речи.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28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Зачет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FF0000"/>
                <w:spacing w:val="-1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FF0000"/>
                <w:spacing w:val="2"/>
                <w:sz w:val="24"/>
                <w:szCs w:val="24"/>
              </w:rPr>
              <w:t xml:space="preserve">ш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</w:rPr>
              <w:t xml:space="preserve">ен</w:t>
            </w:r>
            <w:r>
              <w:rPr>
                <w:rFonts w:ascii="Times New Roman" w:hAnsi="Times New Roman" w:cs="Times New Roman" w:eastAsia="Times New Roman"/>
                <w:color w:val="FF0000"/>
                <w:spacing w:val="1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FF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FF0000"/>
                <w:spacing w:val="-2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color w:val="FF0000"/>
                <w:spacing w:val="-1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</w:rPr>
              <w:t xml:space="preserve">ч по</w:t>
            </w:r>
            <w:r>
              <w:rPr>
                <w:rFonts w:ascii="Times New Roman" w:hAnsi="Times New Roman" w:cs="Times New Roman" w:eastAsia="Times New Roman"/>
                <w:color w:val="FF0000"/>
                <w:spacing w:val="2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FF0000"/>
                <w:spacing w:val="-2"/>
                <w:sz w:val="24"/>
                <w:szCs w:val="24"/>
              </w:rPr>
              <w:t xml:space="preserve">ы</w:t>
            </w:r>
            <w:r>
              <w:rPr>
                <w:rFonts w:ascii="Times New Roman" w:hAnsi="Times New Roman" w:cs="Times New Roman" w:eastAsia="Times New Roman"/>
                <w:color w:val="FF0000"/>
                <w:spacing w:val="1"/>
                <w:sz w:val="24"/>
                <w:szCs w:val="24"/>
              </w:rPr>
              <w:t xml:space="preserve">ш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</w:rPr>
              <w:t xml:space="preserve">ен</w:t>
            </w:r>
            <w:r>
              <w:rPr>
                <w:rFonts w:ascii="Times New Roman" w:hAnsi="Times New Roman" w:cs="Times New Roman" w:eastAsia="Times New Roman"/>
                <w:color w:val="FF0000"/>
                <w:spacing w:val="-2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color w:val="FF0000"/>
                <w:spacing w:val="3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 w:eastAsia="Times New Roman"/>
                <w:color w:val="FF0000"/>
                <w:spacing w:val="-1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</w:rPr>
              <w:t xml:space="preserve">ло</w:t>
            </w:r>
            <w:r>
              <w:rPr>
                <w:rFonts w:ascii="Times New Roman" w:hAnsi="Times New Roman" w:cs="Times New Roman" w:eastAsia="Times New Roman"/>
                <w:color w:val="FF0000"/>
                <w:spacing w:val="1"/>
                <w:sz w:val="24"/>
                <w:szCs w:val="24"/>
              </w:rPr>
              <w:t xml:space="preserve">ж</w:t>
            </w:r>
            <w:r>
              <w:rPr>
                <w:rFonts w:ascii="Times New Roman" w:hAnsi="Times New Roman" w:cs="Times New Roman" w:eastAsia="Times New Roman"/>
                <w:color w:val="FF0000"/>
                <w:spacing w:val="-2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color w:val="FF0000"/>
                <w:spacing w:val="3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</w:rPr>
              <w:t xml:space="preserve">сти</w:t>
            </w:r>
            <w:r>
              <w:rPr>
                <w:rFonts w:ascii="Times New Roman" w:hAnsi="Times New Roman" w:cs="Times New Roman" w:eastAsia="Times New Roman"/>
                <w:color w:val="FF0000"/>
                <w:spacing w:val="-3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 w:eastAsia="Times New Roman"/>
                <w:color w:val="FF0000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FF0000"/>
                <w:spacing w:val="1"/>
                <w:sz w:val="24"/>
                <w:szCs w:val="24"/>
              </w:rPr>
              <w:t xml:space="preserve">мии</w:t>
            </w:r>
            <w:r>
              <w:rPr>
                <w:rFonts w:ascii="Times New Roman" w:hAnsi="Times New Roman" w:cs="Times New Roman" w:eastAsia="Times New Roman"/>
                <w:color w:val="FF0000"/>
                <w:spacing w:val="-4"/>
                <w:sz w:val="24"/>
                <w:szCs w:val="24"/>
              </w:rPr>
              <w:t xml:space="preserve">»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28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Зачет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</w:rPr>
              <w:t xml:space="preserve">Программирование</w:t>
            </w:r>
            <w:r/>
          </w:p>
        </w:tc>
        <w:tc>
          <w:tcPr>
            <w:tcW w:w="1482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21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28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Зачет</w:t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</w:rPr>
              <w:t xml:space="preserve">Индивидуальный проект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Защита  проекта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9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3.05-25.05</w:t>
            </w:r>
            <w:r/>
          </w:p>
        </w:tc>
      </w:tr>
    </w:tbl>
    <w:p>
      <w:pPr>
        <w:ind w:left="-851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КР-контрольная работа, Т-тестирование, С- собеседование, </w:t>
      </w:r>
      <w:r>
        <w:rPr>
          <w:rFonts w:ascii="Times New Roman" w:hAnsi="Times New Roman"/>
          <w:color w:val="FF0000"/>
          <w:sz w:val="24"/>
          <w:szCs w:val="24"/>
        </w:rPr>
        <w:t xml:space="preserve">СНпФК-сдача нормативов по физической культуре, КР- контрольная </w:t>
      </w:r>
      <w:r>
        <w:rPr>
          <w:rFonts w:ascii="Times New Roman" w:hAnsi="Times New Roman"/>
          <w:color w:val="FF0000"/>
          <w:sz w:val="24"/>
          <w:szCs w:val="24"/>
        </w:rPr>
        <w:t xml:space="preserve">работа, </w:t>
      </w:r>
      <w:r>
        <w:rPr>
          <w:rFonts w:ascii="Times New Roman" w:hAnsi="Times New Roman"/>
          <w:color w:val="FF0000"/>
          <w:sz w:val="24"/>
          <w:szCs w:val="24"/>
        </w:rPr>
        <w:t xml:space="preserve">СОЧ- сочинение, КОМ- комплексный анализ текста работа</w:t>
      </w:r>
      <w:r/>
    </w:p>
    <w:p>
      <w:pPr>
        <w:ind w:left="-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/>
    </w:p>
    <w:p>
      <w:pPr>
        <w:spacing w:after="0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</w:r>
      <w:r/>
    </w:p>
    <w:p>
      <w:pPr>
        <w:jc w:val="both"/>
        <w:spacing w:after="0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</w:r>
      <w:r/>
    </w:p>
    <w:p>
      <w:pPr>
        <w:jc w:val="both"/>
        <w:spacing w:after="0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</w:r>
      <w:r/>
    </w:p>
    <w:p>
      <w:pPr>
        <w:jc w:val="both"/>
        <w:spacing w:after="0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</w:r>
      <w:r/>
    </w:p>
    <w:p>
      <w:pPr>
        <w:jc w:val="both"/>
        <w:spacing w:after="0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</w:r>
      <w:r/>
    </w:p>
    <w:p>
      <w:pPr>
        <w:jc w:val="both"/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  <w:r/>
    </w:p>
    <w:p>
      <w:pPr>
        <w:jc w:val="both"/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  <w:r/>
    </w:p>
    <w:p>
      <w:pPr>
        <w:jc w:val="both"/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  <w:r/>
    </w:p>
    <w:p>
      <w:pPr>
        <w:jc w:val="both"/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  <w:r/>
    </w:p>
    <w:p>
      <w:pPr>
        <w:jc w:val="both"/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  <w:r/>
    </w:p>
    <w:p>
      <w:pPr>
        <w:jc w:val="both"/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  <w:r/>
    </w:p>
    <w:p>
      <w:pPr>
        <w:jc w:val="both"/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  <w:r/>
    </w:p>
    <w:p>
      <w:pPr>
        <w:jc w:val="right"/>
        <w:spacing w:after="0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Приложение 2</w:t>
      </w:r>
      <w:r/>
    </w:p>
    <w:p>
      <w:pPr>
        <w:jc w:val="right"/>
        <w:spacing w:after="0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</w:r>
      <w:r/>
    </w:p>
    <w:p>
      <w:pPr>
        <w:jc w:val="both"/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Используемые программы и учебники для изучения предметов на базовом и углубленном уровнях (на основании Федерального перечня учебников</w:t>
      </w:r>
      <w:r>
        <w:rPr>
          <w:rFonts w:ascii="Times New Roman" w:hAnsi="Times New Roman"/>
          <w:b/>
          <w:i/>
          <w:sz w:val="28"/>
          <w:szCs w:val="28"/>
        </w:rPr>
        <w:t xml:space="preserve"> и </w:t>
      </w:r>
      <w:r>
        <w:rPr>
          <w:rFonts w:ascii="Times New Roman" w:hAnsi="Times New Roman"/>
          <w:b/>
          <w:i/>
          <w:sz w:val="28"/>
          <w:szCs w:val="28"/>
        </w:rPr>
        <w:t xml:space="preserve">приказа Министерства образования и науки Российской Федерации от 09.06.2016 №699</w:t>
      </w:r>
      <w:r>
        <w:rPr>
          <w:rFonts w:ascii="Times New Roman" w:hAnsi="Times New Roman"/>
          <w:b/>
          <w:i/>
          <w:sz w:val="28"/>
          <w:szCs w:val="28"/>
        </w:rPr>
        <w:t xml:space="preserve"> «Об утверждении перечня организаций, осуществляющих издание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>
        <w:rPr>
          <w:rFonts w:ascii="Times New Roman" w:hAnsi="Times New Roman"/>
          <w:b/>
          <w:i/>
          <w:sz w:val="28"/>
          <w:szCs w:val="28"/>
        </w:rPr>
        <w:t xml:space="preserve">) на 2020/2021</w:t>
      </w:r>
      <w:r>
        <w:rPr>
          <w:rFonts w:ascii="Times New Roman" w:hAnsi="Times New Roman"/>
          <w:b/>
          <w:i/>
          <w:sz w:val="28"/>
          <w:szCs w:val="28"/>
        </w:rPr>
        <w:t xml:space="preserve"> учебный год </w:t>
      </w:r>
      <w:r/>
    </w:p>
    <w:tbl>
      <w:tblPr>
        <w:tblStyle w:val="876"/>
        <w:tblpPr w:horzAnchor="text" w:tblpXSpec="left" w:vertAnchor="text" w:tblpY="1" w:leftFromText="180" w:topFromText="0" w:rightFromText="180" w:bottomFromText="0"/>
        <w:tblW w:w="5000" w:type="pct"/>
        <w:tblLook w:val="04A0" w:firstRow="1" w:lastRow="0" w:firstColumn="1" w:lastColumn="0" w:noHBand="0" w:noVBand="1"/>
      </w:tblPr>
      <w:tblGrid>
        <w:gridCol w:w="1152"/>
        <w:gridCol w:w="858"/>
        <w:gridCol w:w="828"/>
        <w:gridCol w:w="5541"/>
        <w:gridCol w:w="1889"/>
      </w:tblGrid>
      <w:tr>
        <w:trPr>
          <w:cantSplit/>
          <w:trHeight w:val="721"/>
        </w:trPr>
        <w:tc>
          <w:tcPr>
            <w:shd w:val="clear" w:color="auto" w:fill="auto"/>
            <w:tcW w:w="708" w:type="pct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</w:t>
            </w:r>
            <w:r/>
          </w:p>
        </w:tc>
        <w:tc>
          <w:tcPr>
            <w:shd w:val="clear" w:color="auto" w:fill="auto"/>
            <w:tcW w:w="968" w:type="pct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</w:t>
            </w:r>
            <w:r/>
          </w:p>
        </w:tc>
        <w:tc>
          <w:tcPr>
            <w:shd w:val="clear" w:color="auto" w:fill="auto"/>
            <w:tcW w:w="412" w:type="pct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часов</w:t>
            </w:r>
            <w:r/>
          </w:p>
        </w:tc>
        <w:tc>
          <w:tcPr>
            <w:shd w:val="clear" w:color="auto" w:fill="auto"/>
            <w:tcW w:w="1245" w:type="pct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</w:t>
            </w:r>
            <w:r/>
          </w:p>
        </w:tc>
        <w:tc>
          <w:tcPr>
            <w:shd w:val="clear" w:color="auto" w:fill="auto"/>
            <w:tcW w:w="1667" w:type="pct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(учебное пособие)</w:t>
            </w:r>
            <w:r/>
          </w:p>
        </w:tc>
      </w:tr>
      <w:tr>
        <w:trPr>
          <w:cantSplit/>
          <w:trHeight w:val="20"/>
        </w:trPr>
        <w:tc>
          <w:tcPr>
            <w:shd w:val="clear" w:color="auto" w:fill="auto"/>
            <w:tcW w:w="708" w:type="pct"/>
            <w:vAlign w:val="center"/>
            <w:textDirection w:val="btLr"/>
            <w:noWrap w:val="false"/>
          </w:tcPr>
          <w:p>
            <w:pPr>
              <w:pStyle w:val="88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968" w:type="pct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412" w:type="pct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245" w:type="pct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</w:t>
            </w:r>
            <w:r/>
          </w:p>
        </w:tc>
        <w:tc>
          <w:tcPr>
            <w:shd w:val="clear" w:color="auto" w:fill="auto"/>
            <w:tcW w:w="1667" w:type="pct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</w:t>
            </w:r>
            <w:r/>
          </w:p>
        </w:tc>
      </w:tr>
      <w:tr>
        <w:trPr>
          <w:cantSplit/>
          <w:trHeight w:val="20"/>
        </w:trPr>
        <w:tc>
          <w:tcPr>
            <w:gridSpan w:val="5"/>
            <w:shd w:val="clear" w:color="auto" w:fill="auto"/>
            <w:tcW w:w="5000" w:type="pct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Начальное общее образование</w:t>
            </w:r>
            <w:r/>
          </w:p>
        </w:tc>
      </w:tr>
      <w:tr>
        <w:trPr>
          <w:cantSplit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412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"Перспектива"</w:t>
            </w:r>
            <w:r/>
          </w:p>
        </w:tc>
        <w:tc>
          <w:tcPr>
            <w:shd w:val="clear" w:color="auto" w:fill="auto"/>
            <w:tcW w:w="1667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Азбука 1 класс. В 2-х ч. - М.: Просвещение.;</w:t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 Русский язык 1 класс. -  М.: Просвещение.</w:t>
            </w:r>
            <w:r/>
          </w:p>
        </w:tc>
      </w:tr>
      <w:tr>
        <w:trPr>
          <w:cantSplit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412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"Перспектива"</w:t>
            </w:r>
            <w:r/>
          </w:p>
        </w:tc>
        <w:tc>
          <w:tcPr>
            <w:shd w:val="clear" w:color="auto" w:fill="auto"/>
            <w:tcW w:w="1667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2 класс. В 2-х ч. -  М.: Просвещение.</w:t>
            </w:r>
            <w:r/>
          </w:p>
        </w:tc>
      </w:tr>
      <w:tr>
        <w:trPr>
          <w:cantSplit/>
          <w:trHeight w:val="899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412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"Перспектива"</w:t>
            </w:r>
            <w:r/>
          </w:p>
        </w:tc>
        <w:tc>
          <w:tcPr>
            <w:shd w:val="clear" w:color="auto" w:fill="auto"/>
            <w:tcW w:w="1667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Русский язык 3 класс. В 2-х ч., М.: Просвещение.</w:t>
            </w:r>
            <w:r/>
          </w:p>
        </w:tc>
      </w:tr>
      <w:tr>
        <w:trPr>
          <w:cantSplit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shd w:val="clear" w:color="auto" w:fill="auto"/>
            <w:tcW w:w="412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"Перспектива"</w:t>
            </w:r>
            <w:r/>
          </w:p>
        </w:tc>
        <w:tc>
          <w:tcPr>
            <w:shd w:val="clear" w:color="auto" w:fill="auto"/>
            <w:tcW w:w="1667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Русский язык. В 2-х ч., М.: Просвещение.</w:t>
            </w:r>
            <w:r/>
          </w:p>
        </w:tc>
      </w:tr>
      <w:tr>
        <w:trPr>
          <w:cantSplit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412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"Перспектива"</w:t>
            </w:r>
            <w:r/>
          </w:p>
        </w:tc>
        <w:tc>
          <w:tcPr>
            <w:shd w:val="clear" w:color="auto" w:fill="auto"/>
            <w:tcW w:w="1667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Литературное чтение. В 2-х ч., М.: Просвещение.</w:t>
            </w:r>
            <w:r/>
          </w:p>
        </w:tc>
      </w:tr>
      <w:tr>
        <w:trPr>
          <w:cantSplit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412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"Перспектива"</w:t>
            </w:r>
            <w:r/>
          </w:p>
        </w:tc>
        <w:tc>
          <w:tcPr>
            <w:shd w:val="clear" w:color="auto" w:fill="auto"/>
            <w:tcW w:w="1667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Литературное чтение. В 2-х ч., М.: Просвещение.</w:t>
            </w:r>
            <w:r/>
          </w:p>
        </w:tc>
      </w:tr>
      <w:tr>
        <w:trPr>
          <w:cantSplit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412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"Перспектива"</w:t>
            </w:r>
            <w:r/>
          </w:p>
        </w:tc>
        <w:tc>
          <w:tcPr>
            <w:shd w:val="clear" w:color="auto" w:fill="auto"/>
            <w:tcW w:w="1667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Литературное чтение. В 2-х ч., М.: Просвещение.</w:t>
            </w:r>
            <w:r/>
          </w:p>
        </w:tc>
      </w:tr>
      <w:tr>
        <w:trPr>
          <w:cantSplit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412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"Перспектива"</w:t>
            </w:r>
            <w:r/>
          </w:p>
        </w:tc>
        <w:tc>
          <w:tcPr>
            <w:shd w:val="clear" w:color="auto" w:fill="auto"/>
            <w:tcW w:w="1667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Литературное чтение. В 2-х ч., М.: Просвещение.</w:t>
            </w:r>
            <w:r/>
          </w:p>
        </w:tc>
      </w:tr>
      <w:tr>
        <w:trPr>
          <w:cantSplit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shd w:val="clear" w:color="auto" w:fill="auto"/>
            <w:tcW w:w="412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"Перспектива"</w:t>
            </w:r>
            <w:r/>
          </w:p>
        </w:tc>
        <w:tc>
          <w:tcPr>
            <w:shd w:val="clear" w:color="auto" w:fill="auto"/>
            <w:tcW w:w="1667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Литературное чтение. В 2-х ч., М.: Просвещение.</w:t>
            </w:r>
            <w:r/>
          </w:p>
        </w:tc>
      </w:tr>
      <w:tr>
        <w:trPr>
          <w:cantSplit/>
          <w:trHeight w:val="674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412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родной язык» под редакцией Вербицкой Л.А. Авторский коллектив: Александрова О.М., Вербицкая Л.А., Богданов, С.И., Казакова Е.И., Кузнецова М.И.,  Петленко Л.В., Романова, В.Ю.,РябининаЛ.А.,Соколова О.В.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“Рус телендә башлангыч гомуми белем бирү оешмалары өчен татар теленнән программа ( татар телен туган тел буларак өйрәнүче укучылар өчен) 1-4 нче сыйныфлар” Ф.Ф. Харисов, Ч.М. Харисова Казан: “Мәгариф- Вакыт” нәшр.2016.</w:t>
            </w:r>
            <w:r/>
          </w:p>
        </w:tc>
        <w:tc>
          <w:tcPr>
            <w:shd w:val="clear" w:color="auto" w:fill="auto"/>
            <w:tcW w:w="16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родной язык. 1 класс. / О. М. Александрова, Л. А. Вербицкая, С. И. Богданов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др. - Москва: Просвещение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Сәлам! 1 сыйныф  / Р.Ф. Бахтиев, Р.Ч. Гаппасова, Н.И. Карпухина и др. - Казань: Магариф-Вакыт</w:t>
            </w:r>
            <w:r/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Әлифба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1 нче сыйныфы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/Ф.Ш.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Гарифуллина, И.Х. Мияссарова.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Казан: Магариф-Вакыт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 сыйныф / Ф.Ф. Харисов, Г.Д. Сиразиева.  - Казань: Магариф-Вакыт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</w:tc>
      </w:tr>
      <w:tr>
        <w:trPr>
          <w:cantSplit/>
          <w:trHeight w:val="759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/>
          </w:p>
        </w:tc>
        <w:tc>
          <w:tcPr>
            <w:shd w:val="clear" w:color="auto" w:fill="auto"/>
            <w:tcW w:w="412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родной язык» под редакцией Вербицкой Л.А. Авторский коллектив: Александрова О.М., Вербицкая Л.А., Богданов, С.И., Казакова Е.И., Кузнецова М.И.,  Петленко Л.В., Романова, В.Ю.,РябининаЛ.А.,Соколова О.В.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“Рус телендә башлангыч гомуми белем бирү оешмалары өчен татар теленнән программа ( татар телен туган тел буларак өйрәнүче укучылар өчен) 1-4 нче сыйныфлар” Ф.Ф. Харисов, Ч.М. Харисова Казан: “Мәгариф- Вакыт” нәшр.2016.</w:t>
            </w:r>
            <w:r/>
          </w:p>
        </w:tc>
        <w:tc>
          <w:tcPr>
            <w:shd w:val="clear" w:color="auto" w:fill="auto"/>
            <w:tcW w:w="16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родной язык.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класс. / О. М. Александрова, Л. А. Вербицкая, С. И. Богданов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др. - Москва: Просвещение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Сәлам!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сыйныф  / Р.Ф. Бахтиев, Р.Ч. Гаппасова, Н.И. Карпухина и др. - Казань: Магариф-Вакыт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сыйныф / Ф.Ф. Харисов, Г.Д. Сиразиева.  - Казань: Магариф-Вакыт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</w:tc>
      </w:tr>
      <w:tr>
        <w:trPr>
          <w:cantSplit/>
          <w:trHeight w:val="765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412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родной язык» под редакцией Вербицкой Л.А. Авторский коллектив: Александрова О.М., Вербицкая Л.А., Богданов, С.И., Казакова Е.И., Кузнецова М.И.,  Петленко Л.В., Романова, В.Ю.,РябининаЛ.А.,Соколова О.В.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“Рус телендә башлангыч гомуми белем бирү оешмалары өчен татар теленнән программа ( татар телен туган тел буларак өйрәнүче укучылар өчен) 1-4 нче сыйныфлар” Ф.Ф. Харисов, Ч.М. Харисова Казан: “Мәгариф- Вакыт” нәшр.2016.</w:t>
            </w:r>
            <w:r/>
          </w:p>
        </w:tc>
        <w:tc>
          <w:tcPr>
            <w:shd w:val="clear" w:color="auto" w:fill="auto"/>
            <w:tcW w:w="16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родной язык.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класс. / О. М. Александрова, Л. А. Вербицкая, С. И. Богданов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др. - Москва: Просвещение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Сәлам! 3 нче сыйныф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Р.Ф. Бахтиев, Р.Ч. Гаппасова, Н.И. Карпухина и др. - Казань: Магариф-Вакыт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нче сыйныфы / Ф.Ф. Харисов, Г.Р. Шакирова, Р.К. Сагдиева и др.- Казань: Магариф-Вакыт </w:t>
            </w:r>
            <w:r/>
          </w:p>
        </w:tc>
      </w:tr>
      <w:tr>
        <w:trPr>
          <w:cantSplit/>
          <w:trHeight w:val="1185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/>
          </w:p>
        </w:tc>
        <w:tc>
          <w:tcPr>
            <w:shd w:val="clear" w:color="auto" w:fill="auto"/>
            <w:tcW w:w="412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родной язык» под редакцией Вербицкой Л.А. Авторский коллектив: Александрова О.М., Вербицкая Л.А., Богданов, С.И., Казакова Е.И., Кузнецова М.И.  Петленко Л.В., Романова, В.Ю.,РябининаЛ.А.,Соколова О.В.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“Рус телендә башлангыч гомуми белем бирү оешмалары өчен татар теленнән программа ( татар телен туган тел буларак өйрәнүче укучылар өчен) 1-4 нче сыйныфлар” Ф.Ф. Харисов, Ч.М. Харисова Казан: “Мәгариф- Вакыт” нәшр.2016.</w:t>
            </w:r>
            <w:r/>
          </w:p>
        </w:tc>
        <w:tc>
          <w:tcPr>
            <w:shd w:val="clear" w:color="auto" w:fill="auto"/>
            <w:tcW w:w="16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родной язык.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класс. / О. М. Александрова, Л. А. Вербицкая, С. И. Богданов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др. - Москва: Просвещение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 4 сыйныф / Ф.Ф. Харисов, Ч.М. Харисова, Р.К. Сагдиева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др.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- Казань: Магариф-Вакыт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теле.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сыйныф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кисәктә. /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К.С. Фәтхуллова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Татарстан китапнәшрияты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969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  <w:r/>
          </w:p>
          <w:p>
            <w:pPr>
              <w:pStyle w:val="88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 родном языке)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412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Т.Н.Соколова «Школа развития речи»-рабочая тетрадь для 1-х классов Т.Н.Соколова «Школа развития речи»-методическое пособие для 1-х классов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“Татар телендәбашлангычгомумибелембирүмәктәбендәана теле укыту: гомуми программа” 1-4нче сыйныфлар (Төзүчеавторлар:  Ч.М.Харисова,  И.Х.Мияссарова, Ф.Ш.Гарифуллина;  Казан - 2016.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/>
          </w:p>
        </w:tc>
        <w:tc>
          <w:tcPr>
            <w:shd w:val="clear" w:color="auto" w:fill="auto"/>
            <w:tcW w:w="16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Т.Н.Соколова «Школа развития речи»-рабочая тетрадь для 1-х классов Т.Н.Соколова «Школа развития речи»-методическое пособие для 1-х классов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Сәлам! 1 нче сыйныф / Р.Ф. Бахтиев, Р.Ч. Гаппасова, Н.И. Карпухина и др. - Казань: Магариф-Вакыт</w:t>
            </w:r>
            <w:r/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Әлифба 1 нче сыйныфы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/Ф.Ш.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Гарифуллина, И.Х. Мияссарова.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Казан: Магариф-Вакыт</w:t>
            </w:r>
            <w:r/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Әдәби уку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1 нче сыйныфы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/ Ф.Ш. Гарифуллина, И.Х. Мияссарова.  - Казань: Магариф-Вакыт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</w:tc>
      </w:tr>
      <w:tr>
        <w:trPr>
          <w:cantSplit/>
          <w:trHeight w:val="675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/>
          </w:p>
        </w:tc>
        <w:tc>
          <w:tcPr>
            <w:shd w:val="clear" w:color="auto" w:fill="auto"/>
            <w:tcW w:w="412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Т.Н.Соколова «Школа развития речи»-рабочая тетрадь для 1-х классов Т.Н.Соколова «Школа развития речи»-методическое пособие для 1-х классов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“Татар телендәбашлангычгомумибелембирүмәктәбендәана теле укыту: гомуми программа” 1-4нче сыйныфлар (Төзүчеавторлар:  Ч.М.Харисова,  И.Х.Мияссарова, Ф.Ш.Гарифуллина;  Казан - 2016.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/>
          </w:p>
        </w:tc>
        <w:tc>
          <w:tcPr>
            <w:shd w:val="clear" w:color="auto" w:fill="auto"/>
            <w:tcW w:w="16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Т.Н.Соколова «Школа развития речи»-рабочая тетрадь для 1-х классов Т.Н.Соколова «Школа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речи»-методическое пособие для 1-х классов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Сәлам! 2 нче сыйныф / Р.Ф. Бахтиев, Р.Ч. Гаппасова, Н.И. Карпухина и др. - Казань: Магариф-Вакыт</w:t>
            </w:r>
            <w:r/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Әдәби уку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2 нче сыйныфы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/ Ф.Ш. Гарифуллина, И.Х. Мияссарова.  - Казань: Магариф-Вакыт</w:t>
            </w:r>
            <w:r/>
          </w:p>
        </w:tc>
      </w:tr>
      <w:tr>
        <w:trPr>
          <w:cantSplit/>
          <w:trHeight w:val="765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412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Т.Н.Соколова «Школа развития речи»-рабочая тетрадь для 1-х классов Т.Н.Соколова «Школа развития речи»-методическое пособие для 1-х классов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“Татар телендәбашлангычгомумибелембирүмәктәбендәана теле укыту: гомуми программа” 1-4нче сыйныфлар (Төзүчеавторлар:  Ч.М.Харисова,  И.Х.Мияссарова, Ф.Ш.Гарифуллина;  Казан - 2016.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/>
          </w:p>
        </w:tc>
        <w:tc>
          <w:tcPr>
            <w:shd w:val="clear" w:color="auto" w:fill="auto"/>
            <w:tcW w:w="16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Т.Н.Соколова «Школа развития речи»-рабочая тетрадь для 1-х классов Т.Н.Соколова «Школа развития речи»-методическое пособие для 1-х классов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Сәлам! 3 нче сыйныф / Р.Ф. Бахтиев, Р.Ч. Гаппасова, Н.И. Карпухина и др. - Казань: Магариф-Вакыт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Әдәби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уку.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3 нче сыйныфы / Ф. Ш. Гарифуллина, И. Х. Мияссарова. - Казан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: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гариф-Вакыт</w:t>
            </w:r>
            <w:r/>
          </w:p>
        </w:tc>
      </w:tr>
      <w:tr>
        <w:trPr>
          <w:cantSplit/>
          <w:trHeight w:val="885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412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Т.Н.Соколова «Школа развития речи»-рабочая тетрадь для 1-х классов Т.Н.Соколова «Школа развития речи»-методическое пособие для 1-х классов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“Татар телендәбашлангычгомумибелембирүмәктәбендәана теле укыту: гомуми программа” 1-4нче сыйныфлар (Төзүчеавторлар:  Ч.М.Харисова,  И.Х.Мияссарова, Ф.Ш.Гарифуллина;  Казан - 2016.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/>
          </w:p>
        </w:tc>
        <w:tc>
          <w:tcPr>
            <w:shd w:val="clear" w:color="auto" w:fill="auto"/>
            <w:tcW w:w="16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Т.Н.Соколова «Школа развития речи»-рабочая тетрадь для 1-х классов Т.Н.Соколова «Школа развития речи»-методическое пособие для 1-х классов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Әдәби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нчесыйныф: 2 кисәктә / Ф. Ш. Гарифуллина, И. Х. Мияссарова. - Казан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гариф-Вакыт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Татар теле. 4 сыйныф. 2 кисәктә. / К.С. Фәтхуллова. -  Казан: Татарстан китапнәшрияты</w:t>
            </w:r>
            <w:r/>
          </w:p>
        </w:tc>
      </w:tr>
    </w:tbl>
    <w:tbl>
      <w:tblPr>
        <w:tblStyle w:val="876"/>
        <w:tblW w:w="5007" w:type="pct"/>
        <w:jc w:val="center"/>
        <w:tblLook w:val="04A0" w:firstRow="1" w:lastRow="0" w:firstColumn="1" w:lastColumn="0" w:noHBand="0" w:noVBand="1"/>
      </w:tblPr>
      <w:tblGrid>
        <w:gridCol w:w="1455"/>
        <w:gridCol w:w="1991"/>
        <w:gridCol w:w="843"/>
        <w:gridCol w:w="2355"/>
        <w:gridCol w:w="3619"/>
        <w:gridCol w:w="19"/>
      </w:tblGrid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Англ.язык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2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 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К.М. Баранова, Д. Дули, В.В. Копылова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 Баранова, Д. Дули, В.В. Копылова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 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К.М. Баранова, Д. Дули, В.В. Копылова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"Перспектива"</w:t>
            </w:r>
            <w:r/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«Школа-2000»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2-х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М.: Просвещение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.</w:t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Петерсон Л.Г.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3-х ч., М.: Бином. Лаборатория знаний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"Перспектива"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          «Школа-2000»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2-х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М.: Просвещение.</w:t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Петерсон Л.Г. Математика  В 3-х ч., М.: Бином. Лаборатория знаний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"Перспектива"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Г.В. 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2-х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М.: Просвещение.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"Перспектива"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2-х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М.: Просвещение.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"Перспектива"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Окружающий мир.1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2-х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"Перспектива"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А.А.Окружающий мир.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2-х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"Перспектива"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Окружающий мир.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2-х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"Перспектива"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2-х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 Музыка. 1 класс. –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 Музыка.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 Музыка.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 Музыка.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ОРКСЭ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Сахаров, А. Н.Основы религиозных культур и светской этики. Основы религиозных культур народов России.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Русское слово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Неменская, Л.А.Изобразительное искусство. Ты изображаеш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украшаешь и строишь. 1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Коротеева, Е.И.Изобразительное иску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сство. Искусство и ты. 2 класс.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Искусство вокруг нас. 3 класс.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 ред. Б.М. Неменского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Неменская, Л.А.Изобразительное искусство. Каждый народ - художник. 4 класс.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Роговцева Н.И. Технология. 1 класс.,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Роговцева Н.И. Технология. 2 класс,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Роговцева Н.И. Технология. 3 класс,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Роговцева Н.И. Технология. 4 класс,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Лях В.И. Физическая культура. 1-4 класс,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Лях В.И.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культура. 1-4 класс,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Лях В.И.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культура. 1-4 класс,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Лях В.И.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культура. 1-4 класс, М.: Просвещение</w:t>
            </w:r>
            <w:r/>
          </w:p>
        </w:tc>
      </w:tr>
      <w:tr>
        <w:trPr>
          <w:cantSplit/>
          <w:jc w:val="center"/>
          <w:trHeight w:val="20"/>
        </w:trPr>
        <w:tc>
          <w:tcPr>
            <w:gridSpan w:val="6"/>
            <w:shd w:val="clear" w:color="auto" w:fill="auto"/>
            <w:tcW w:w="5000" w:type="pct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Основная школа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5 класс. В 2 ч. / [Т.А. Ладыженская, М.Т. Баранов, Л.А. Тростенцова и др.].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6 класс. В 2 ч. / [М.Т. Баранов, Т.А. Ладыженская,  Л.А. Тростенцова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7 класс. / [ М.Т. Баранов, Т.А. Ладыженская, Л.А. Тростенцова и др.]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8 класс/ [Л.А. Тростенцова, Т.А. Ладыженская, А.Д. Дйкина  и др.]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9 класс. / [С. Г. Бархударов, С. Е. Крючков, Л. Ю. Максимов и др.]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Коровина, В.Я.Литература.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2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класс. - Москва: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6 класс. В 2 ч. / [В.П. Полухина, В.Я. Коровина, В.П. Журавлев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7 класс.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 ч. /В.Я. Коровина, В.П. Журавлев, В.И. Коровин.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8 класс. В 2 ч. / В.Я. Коровина, В.П. Журавлев, В.И. Коровин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9 класс. В 2 ч. / [В.Я. Коровина, В.П. Журавлев, В.И. Коровин, И.С. Збарский]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төп гомуми белем бирү оешмалары өчен татар теленнән программа (татар телен туган тел буларак өйрәнүче укучылар өчен) 5-9 нчы сыйныфлар” Р.К. Сәг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ъдиева, Р.М. Гар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әпшина, Г.И. Хәйруллина. – Казан: “Мәгариф- Вакыт”нәшр., 2015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Шәмсетдинова, Р. Р.Татар теле.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5 нчесыйныф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- Казань: Магариф-Вакыт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Хәйдәрова, Р.З. Татар теле. 5сыйныф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Казань: Татармультфильм</w:t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Русский родной язык. 5 класс. / О. М. Александрова, и др. - Москва: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Рус телендә төп гомуми белем бирү оешмалары өчен татар теленнән программа (татар телен туган тел буларак өйрәнүче укучылар өчен) 5-9 нчы сыйныфлар” Р.К. Сәг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ъдиева, Р.М. Гар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әпшина, Г.И. Хәйруллина. – Казан: “Мәгариф- Вакыт”нәшр., 2015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Сагдиева Р.К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Татар теле.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сыйныф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Казань: Магариф-Вакыт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Хәйдәрова, Р.З. Татар теле.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сыйныф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Казань: Татармультфильм</w:t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родной язык.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класс. / О. М. Александрова, и др. - Москва: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Рус телендә төп гомуми белем бирү оешмалары өчен татар теленнән программа (татар телен туган тел буларак өйрәнүче укучылар өчен) 5-9 нчы сыйныфлар” Р.К. Сәг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ъдиева, Р.М. Гар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әпшина, Г.И. Хәйруллина. – Казан: “Мәгариф- Вакыт”нәшр., 2015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Сагдиева Р.К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Татар теле.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сыйныф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 -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Казань: Магариф-Вакыт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Хәйдәрова, Р.З. Татар теле.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сыйныф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Казань: Татармультфильм</w:t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родной язык.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класс. / О. М. Александрова, и др. - Москва: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төп гомуми белем бирү оешмалары өчен татар теленнән программа (татар телен туган тел буларак өйрәнүче укучылар өчен) 5-9 нчы сыйныфлар” Р.К. Сәг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ъдиева, Р.М. Гар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әпшина, Г.И. Хәйруллина. – Казан: “Мәгариф- Вакыт”нәшр., 2015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Сагдиева Р.К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.Татар теле.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сыйныф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Казань: Магариф-Вакыт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Хәйдәрова, Р.З. Татар теле.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сыйныф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Казань: Татармультфильм</w:t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родной язык.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класс. / О. М. Александрова, и др. - Москва: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“Рус телендә төп гомуми белем бирү оешмалары өчен татар теленнән программа (татар телен туган тел буларак өйрәнүче укучылар өчен) 5-9 нчы сыйныфлар” Р.К. Сәг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ъдиева, Р.М. Гар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әпшина, Г.И. Хәйруллина. – Казан: “Мәгариф- Вакыт”нәшр., 2015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Сагдиева Р.К.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Татар теле.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ыйныф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Казань: Магариф-Вакыт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Хәйдәрова, Р.З. Татар теле.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сыйныф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Казань: Татармультфильм</w:t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родной язык.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класс. / О. М. Александрова, и др. - Москва: Просвещение</w:t>
            </w:r>
            <w:r/>
          </w:p>
        </w:tc>
      </w:tr>
      <w:tr>
        <w:trPr>
          <w:cantSplit/>
          <w:gridAfter w:val="1"/>
          <w:jc w:val="center"/>
          <w:trHeight w:val="1442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“Рус телендә төп гомуми белем бирү оешмалары өчен татар әдәбиятыннан  программа (татар телен туган тел буларак өйрәнүче укучылар өчен) 5-9 нчы сыйныфлар” Ф.Ф. Хәсәнова, Г.М. Сафиуллина, М.Я. Гарифуллина. _ Казан: “Мәгариф_Вакыт” нәшр., 2015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Мотыйгуллина, Ә.Р. Татар әдәбияты.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сыйныф. - Казань: Магариф-Вакыт</w:t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Хасанова Ф.Ф. Татар әдәбияты.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сыйныф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Казань: Магариф-Вакыт</w:t>
            </w:r>
            <w:r/>
          </w:p>
        </w:tc>
      </w:tr>
      <w:tr>
        <w:trPr>
          <w:cantSplit/>
          <w:gridAfter w:val="1"/>
          <w:jc w:val="center"/>
          <w:trHeight w:val="1901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“Рус телендә төп гомуми белем бирү оешмалары өчен татар әдәбиятыннан  программа (татар телен туган тел буларак өйрәнүче укучылар өчен) 5-9 нчы сыйныфлар” Ф.Ф. Хәсәнова, Г.М. Сафиуллина, М.Я. Гарифуллина. _ Казан: “Мәгариф_Вакыт” нәшр., 2015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Мотыйгуллина, Ә.Р. Татар әдәбияты.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сыйныф. - Казань: Магариф-Вакыт</w:t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Хасанова Ф.Ф. Татар әдәбияты.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сыйныф. - Казань: Магариф-Вакыт</w:t>
            </w:r>
            <w:r/>
          </w:p>
        </w:tc>
      </w:tr>
      <w:tr>
        <w:trPr>
          <w:cantSplit/>
          <w:gridAfter w:val="1"/>
          <w:jc w:val="center"/>
          <w:trHeight w:val="1699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“Рус телендә төп гомуми белем бирү оешмалары өчен татар әдәбиятыннан  программа (татар телен туган тел буларак өйрәнүче укучылар өчен) 5-9 нчы сыйныфлар” Ф.Ф. Хәсәнова, Г.М. Сафиуллина, М.Я. Гарифуллина. _ Казан: “Мәгариф_Вакыт” нәшр., 2015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Мотыйгуллина, Ә.Р. Татар әдәбияты.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сыйныф. - Казань: Магариф-Вакыт</w:t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Хасанова Ф.Ф. Татар әдәбияты.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сыйныф. - Казань: Магариф-Вакыт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“Рус телендә төп гомуми белем бирү оешмалары өчен татар әдәбиятыннан  программа (татар телен туган тел буларак өйрәнүче укучылар өчен) 5-9 нчы сыйныфлар” Ф.Ф. Хәсәнова, Г.М. Сафиуллина, М.Я. Гарифуллина. _ Казан: “Мәгариф_Вакыт” нәшр., 2015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Мотыйгуллина, Ә.Р. Татар әдәбияты.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сыйныф. - Казань: Магариф-Вакыт</w:t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Хасанова Ф.Ф. Татар әдәбияты.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сыйныф. - Казань: Магариф-Вакыт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“Рус телендә төп гомуми белем бирү оешмалары өчен татар әдәбиятыннан  программа (татар телен туган тел буларак өйрәнүче укучылар өчен) 5-9 нчы сыйныфлар” Ф.Ф. Хәсәнова, Г.М. Сафиуллина, М.Я. Гарифуллина. _ Казан: “Мәгариф_Вакыт” нәшр., 2015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Мотыйгуллина, Ә.Р. Татар әдәбияты.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сыйныф. - Казань: Магариф-Вакыт</w:t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Хасанова Ф.Ф. Татар әдәбияты.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сыйныф. - Казань: Магариф-Вакыт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Подоляко О.Е.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Верещагина И. Н., Афанасьева О. В.Английский язык. В 2-х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Подоляко О.Е.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Подоляко О.Е.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Михеева И.В. Английский язык. VII класс В 2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Подоляко О.Е.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Михеева И.В. Английский язык. VII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В 2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Дули Д., Подоляко О.Е. и др.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Михеева И.В. Английский язык.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В 2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язык. Второй 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С. В. Костылева, О.В. Сараф, К.В. Морено – М: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язык. Второй иностранный язык /  С. В. Костылева, О.В. Сараф, К.В. Морено – М: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Китайский язык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Китайский язык. Второй иностранный язык.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и др.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изучать китайский (5-9)</w:t>
            </w:r>
            <w:r/>
          </w:p>
        </w:tc>
      </w:tr>
      <w:tr>
        <w:trPr>
          <w:cantSplit/>
          <w:gridAfter w:val="1"/>
          <w:jc w:val="center"/>
          <w:trHeight w:val="114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901"/>
              <w:ind w:right="284"/>
              <w:spacing w:before="0" w:beforeAutospacing="0" w:after="0" w:afterAutospacing="0"/>
              <w:shd w:val="clear" w:color="auto" w:fill="ffffff"/>
              <w:rPr>
                <w:rStyle w:val="902"/>
                <w:rFonts w:eastAsiaTheme="minorEastAsia"/>
                <w:color w:val="000000"/>
              </w:rPr>
            </w:pPr>
            <w:r>
              <w:rPr>
                <w:rStyle w:val="902"/>
                <w:rFonts w:eastAsiaTheme="minorEastAsia"/>
                <w:color w:val="000000"/>
              </w:rPr>
              <w:t xml:space="preserve">Математика. 5 класс. Г.В. Дорофеев, И.Ф. Шарыгин, С.Б. Суворова и т.д</w:t>
            </w:r>
            <w:r>
              <w:rPr>
                <w:rStyle w:val="902"/>
                <w:rFonts w:eastAsiaTheme="minorEastAsia"/>
                <w:color w:val="000000"/>
              </w:rPr>
              <w:t xml:space="preserve">., М.: Просвещение</w:t>
            </w:r>
            <w:r/>
          </w:p>
          <w:p>
            <w:pPr>
              <w:pStyle w:val="901"/>
              <w:ind w:right="284"/>
              <w:spacing w:before="0" w:beforeAutospacing="0" w:after="0" w:afterAutospacing="0"/>
              <w:shd w:val="clear" w:color="auto" w:fill="ffffff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lang w:val="tt-RU"/>
              </w:rPr>
              <w:t xml:space="preserve">Дорофеев Г.В./Петерсон Л.Г.</w:t>
            </w:r>
            <w:r>
              <w:rPr>
                <w:lang w:val="tt-RU"/>
              </w:rPr>
              <w:t xml:space="preserve">Математика </w:t>
            </w:r>
            <w:r>
              <w:rPr>
                <w:lang w:val="tt-RU"/>
              </w:rPr>
              <w:t xml:space="preserve"> В 2-х ч., М.: Бином. Лаборатория знаний</w:t>
            </w:r>
            <w:r/>
          </w:p>
        </w:tc>
      </w:tr>
      <w:tr>
        <w:trPr>
          <w:cantSplit/>
          <w:gridAfter w:val="1"/>
          <w:jc w:val="center"/>
          <w:trHeight w:val="114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901"/>
              <w:ind w:right="284"/>
              <w:spacing w:before="0" w:beforeAutospacing="0" w:after="0" w:afterAutospacing="0"/>
              <w:shd w:val="clear" w:color="auto" w:fill="ffffff"/>
              <w:rPr>
                <w:rFonts w:eastAsiaTheme="minorEastAsia"/>
                <w:color w:val="000000"/>
              </w:rPr>
            </w:pPr>
            <w:r>
              <w:rPr>
                <w:rStyle w:val="902"/>
                <w:rFonts w:eastAsiaTheme="minorEastAsia"/>
                <w:color w:val="000000"/>
              </w:rPr>
              <w:t xml:space="preserve">Математика. 5 класс. Г.В. Дорофеев, И.Ф. Шарыгин, С.Б. Суворова и т.д</w:t>
            </w:r>
            <w:r>
              <w:rPr>
                <w:rStyle w:val="902"/>
                <w:rFonts w:eastAsiaTheme="minorEastAsia"/>
                <w:color w:val="000000"/>
              </w:rPr>
              <w:t xml:space="preserve">.,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901"/>
              <w:ind w:right="284"/>
              <w:spacing w:before="0" w:beforeAutospacing="0" w:after="0" w:afterAutospacing="0"/>
              <w:shd w:val="clear" w:color="auto" w:fill="ffffff"/>
              <w:rPr>
                <w:rStyle w:val="902"/>
                <w:rFonts w:eastAsiaTheme="minorEastAsia"/>
                <w:color w:val="000000"/>
                <w:lang w:val="tt-RU"/>
              </w:rPr>
            </w:pPr>
            <w:r>
              <w:rPr>
                <w:rStyle w:val="902"/>
                <w:rFonts w:eastAsiaTheme="minorEastAsia"/>
                <w:color w:val="000000"/>
              </w:rPr>
              <w:t xml:space="preserve">Математика. </w:t>
            </w:r>
            <w:r>
              <w:rPr>
                <w:rStyle w:val="902"/>
                <w:rFonts w:eastAsiaTheme="minorEastAsia"/>
                <w:color w:val="000000"/>
              </w:rPr>
              <w:t xml:space="preserve">6</w:t>
            </w:r>
            <w:r>
              <w:rPr>
                <w:rStyle w:val="902"/>
                <w:rFonts w:eastAsiaTheme="minorEastAsia"/>
                <w:color w:val="000000"/>
              </w:rPr>
              <w:t xml:space="preserve"> класс. Г.В. Дорофеев, И.Ф. Шарыгин, С.Б. Суворова и т.д</w:t>
            </w:r>
            <w:r>
              <w:rPr>
                <w:rStyle w:val="902"/>
                <w:rFonts w:eastAsiaTheme="minorEastAsia"/>
                <w:color w:val="000000"/>
              </w:rPr>
              <w:t xml:space="preserve">., М.: Просвещение</w:t>
            </w:r>
            <w:r>
              <w:rPr>
                <w:rStyle w:val="902"/>
                <w:rFonts w:eastAsiaTheme="minorEastAsia"/>
                <w:color w:val="000000"/>
                <w:lang w:val="tt-RU"/>
              </w:rPr>
              <w:t xml:space="preserve">;</w:t>
            </w:r>
            <w:r/>
          </w:p>
          <w:p>
            <w:pPr>
              <w:pStyle w:val="901"/>
              <w:ind w:right="284"/>
              <w:spacing w:before="0" w:beforeAutospacing="0" w:after="0" w:afterAutospacing="0"/>
              <w:shd w:val="clear" w:color="auto" w:fill="ffffff"/>
              <w:rPr>
                <w:rFonts w:ascii="Calibri" w:hAnsi="Calibri" w:cs="Calibri"/>
                <w:color w:val="000000"/>
                <w:sz w:val="22"/>
                <w:szCs w:val="22"/>
                <w:lang w:val="tt-RU"/>
              </w:rPr>
            </w:pPr>
            <w:r>
              <w:rPr>
                <w:lang w:val="tt-RU"/>
              </w:rPr>
              <w:t xml:space="preserve">Дорофеев Г.В./Петерсон Л.Г.</w:t>
            </w:r>
            <w:r>
              <w:rPr>
                <w:lang w:val="tt-RU"/>
              </w:rPr>
              <w:t xml:space="preserve">Математика</w:t>
            </w:r>
            <w:r>
              <w:rPr>
                <w:lang w:val="tt-RU"/>
              </w:rPr>
              <w:t xml:space="preserve"> В 3-х ч., М.: Бином. Лаборатория знаний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901"/>
              <w:ind w:right="284"/>
              <w:spacing w:before="0" w:beforeAutospacing="0" w:after="0" w:afterAutospacing="0"/>
              <w:shd w:val="clear" w:color="auto" w:fill="ffffff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902"/>
                <w:rFonts w:eastAsiaTheme="minorEastAsia"/>
                <w:color w:val="000000"/>
              </w:rPr>
              <w:t xml:space="preserve">Математика. </w:t>
            </w:r>
            <w:r>
              <w:rPr>
                <w:rStyle w:val="902"/>
                <w:rFonts w:eastAsiaTheme="minorEastAsia"/>
                <w:color w:val="000000"/>
              </w:rPr>
              <w:t xml:space="preserve">6</w:t>
            </w:r>
            <w:r>
              <w:rPr>
                <w:rStyle w:val="902"/>
                <w:rFonts w:eastAsiaTheme="minorEastAsia"/>
                <w:color w:val="000000"/>
              </w:rPr>
              <w:t xml:space="preserve"> класс. Г.В. Дорофеев, И.Ф. Шарыгин, С.Б. Суворова и т.д</w:t>
            </w:r>
            <w:r>
              <w:rPr>
                <w:rStyle w:val="902"/>
                <w:rFonts w:eastAsiaTheme="minorEastAsia"/>
                <w:color w:val="000000"/>
              </w:rPr>
              <w:t xml:space="preserve">.,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Алгебра. 7 класс. / [Ю.Н. Макарычев, Н.Г. Минд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юк, К.И. Нешков, С.Б. Суворова]–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класс. Углубленный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/ [Ю.Н. Макарычев, Н.Г. Миндюк, К.И. Нешков, И.Е. Феоктистов]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Петерсон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Л.Г.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Математика» В 3-х ч.,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.: Бином. Лаборатория знаний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Алгебра. 8 класс.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[Ю.Н. Макарычев, Н.Г. Минд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юк, К.И. Нешков, С.Б. Суворова]–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Мерзляк, А.Г.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Алгебра. 8 класс.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углубленного изучения]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Вентана-Граф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Алгебра. 9 класс. Ю. Н. Макарычев, Н. Г. Миндюк, К. И. Нешков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9 класс. Углубленный уровень.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Н. Макарычев, Н. Г. Миндюк, К. И. Нешков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Атанасян Л.С.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7-9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Атанасян Л.С.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7-9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Атанасян Л.С.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7-9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Информатика: учебник для 7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БИНОМ. Лаборатория знаний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Семакин И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Информатика: учебник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БИНОМ. Лаборатория знаний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Босова, Л.Л.Информатика. 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БИНОМ. Лаборатория знаний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Вигасин А.А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Древнего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Агибалова Е.В.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Всеобщая история. История Средних веков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М.: Просвещение</w:t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История России. 7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2-х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Юдовская А 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времени. 1500-1800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М.: Просвещение</w:t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России. 7 класс.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2-х ч.,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Юдовская А.Я.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времени. 1800-1900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М.: Просвещение</w:t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России. 8 класс. В 2-х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времени. 9 класс. А.Я. Юдовская,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 </w:t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класс. В 2-х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М.: Просвещение</w:t>
            </w:r>
            <w:r/>
          </w:p>
        </w:tc>
      </w:tr>
      <w:tr>
        <w:trPr>
          <w:cantSplit/>
          <w:gridAfter w:val="1"/>
          <w:jc w:val="center"/>
          <w:trHeight w:val="1318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класс.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ред. Л.Н. Боголюбова,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7 класс / Л.Н.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/ Л.Н. Боголюбов и др.,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/ Л.Н. Боголюбов и др.,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Климанова, О.А.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География. Землеведение. 5-6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Дрофа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Климанова, О.А.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География. Землеведение. 5-6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Дрофа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Домогацких Е.М., Алексеевский Н.И. 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2ч.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Русское слово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Домогацких Е.М., Алексеевский Н.И. 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Русское слово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Алексеев, А. И.География. 9 класс. География России. Хозяйство и географические районы.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Дрофа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Перышкин А.В.Физика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класс, М.: Дрофа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Перышкин А.В.Физика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класс, М.: Дрофа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Перышкин А.В.Физика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класс, М.: Дрофа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О.С.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Химия 8 класс, М.: Дрофа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О.С.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Химия 9 класс,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Трайтак, Д.И.Биология. Жив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организмы. Растения. 5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Мнемозина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Биология, М.: Дрофа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Латюшин В.В.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, М.: Дрофа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М.: Дрофа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Ефимова, Т. М.Биология. 9 класс. Общие биологические закономерности.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Мнемозина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 Музыка 5 класс,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 Музыка 6 класс,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 Музыка 7 класс,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 Музыка 8 класс,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Н.А. Изобразительное искусство. Декоративно-прикладное искусство жизни человека. 5 класс,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Неменская, Л.А.Изобразительное искусство. Искусство в жизни человека. 6 класс.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Питерских, А. С.Изобразительное искусство. Дизайн и архитектура в жизни человека. 7 класс.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Синица Н.В., Симоненко В.Д.Технология. Технологии ведения дома. 5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Вентана-Граф</w:t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Тищенко А.Т., Симоненко В.Д.Технология. Индустриальные технологии.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Вентана-Граф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Синица Н.В Технология. Технологии ведения дома. 6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Вентана-Граф</w:t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Тищенко А.Т.Технология. Индустриальные технологии.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Вентана-Граф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Синица Н.В. Технология. Технологии ведения дома. 7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Вентана-Граф</w:t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Тищенко А.Т.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Индустриальные технологии. 7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Вентана-Граф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Симоненко В.Д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.Технология. 8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Вентана-Граф</w:t>
            </w:r>
            <w:r/>
          </w:p>
        </w:tc>
      </w:tr>
      <w:tr>
        <w:trPr>
          <w:gridAfter w:val="1"/>
          <w:trHeight w:val="20"/>
        </w:trPr>
        <w:tc>
          <w:tcPr>
            <w:tcW w:w="708" w:type="pct"/>
            <w:vMerge w:val="restar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</w:t>
            </w:r>
            <w:r/>
          </w:p>
        </w:tc>
        <w:tc>
          <w:tcPr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 А.Т.Основы безопасности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8 класс. - М.: Просвещение</w:t>
            </w:r>
            <w:r/>
          </w:p>
        </w:tc>
      </w:tr>
      <w:tr>
        <w:trPr>
          <w:gridAfter w:val="1"/>
          <w:trHeight w:val="20"/>
        </w:trPr>
        <w:tc>
          <w:tcPr>
            <w:tcW w:w="708" w:type="pct"/>
            <w:vMerge w:val="continue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 А.Т.Основы безопасности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9 класс. - М.: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restart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ультура. 5-6-7 классы.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М.Я. Виленский,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ультура. 5-6-7 классы.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М.Я. Виленский,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ультура. 5-6-7 классы.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М.Я. Виленский,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Лях, В.И. Физическая культура. 8-9 классы,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vMerge w:val="continue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Лях, В.И. Физическая культура. 8-9 классы,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gridAfter w:val="1"/>
          <w:jc w:val="center"/>
          <w:trHeight w:val="20"/>
        </w:trPr>
        <w:tc>
          <w:tcPr>
            <w:shd w:val="clear" w:color="auto" w:fill="auto"/>
            <w:tcW w:w="708" w:type="pct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ОДНКНР</w:t>
            </w:r>
            <w:r/>
          </w:p>
        </w:tc>
        <w:tc>
          <w:tcPr>
            <w:shd w:val="clear" w:color="auto" w:fill="auto"/>
            <w:tcW w:w="968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410" w:type="pc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1760" w:type="pct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Н.Ф., Власенко В.И., Поляков А.В. «Основы духовно-нравственной 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льтуры народов России. 5 класс»</w:t>
            </w:r>
            <w:r/>
          </w:p>
        </w:tc>
      </w:tr>
    </w:tbl>
    <w:tbl>
      <w:tblPr>
        <w:tblStyle w:val="876"/>
        <w:tblpPr w:horzAnchor="text" w:tblpXSpec="left" w:vertAnchor="text" w:tblpY="1" w:leftFromText="180" w:topFromText="0" w:rightFromText="180" w:bottomFromText="0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851"/>
        <w:gridCol w:w="2268"/>
        <w:gridCol w:w="3526"/>
      </w:tblGrid>
      <w:tr>
        <w:trPr>
          <w:cantSplit/>
          <w:trHeight w:val="721"/>
        </w:trPr>
        <w:tc>
          <w:tcPr>
            <w:shd w:val="clear" w:color="auto" w:fill="auto"/>
            <w:tcW w:w="1413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</w:t>
            </w:r>
            <w:r/>
          </w:p>
        </w:tc>
        <w:tc>
          <w:tcPr>
            <w:shd w:val="clear" w:color="auto" w:fill="auto"/>
            <w:tcW w:w="1984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</w:t>
            </w:r>
            <w:r/>
          </w:p>
        </w:tc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часов</w:t>
            </w:r>
            <w:r/>
          </w:p>
        </w:tc>
        <w:tc>
          <w:tcPr>
            <w:shd w:val="clear" w:color="auto" w:fill="auto"/>
            <w:tcW w:w="2268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</w:t>
            </w:r>
            <w:r/>
          </w:p>
        </w:tc>
        <w:tc>
          <w:tcPr>
            <w:shd w:val="clear" w:color="auto" w:fill="auto"/>
            <w:tcW w:w="3526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(учебное пособие)</w:t>
            </w:r>
            <w:r/>
          </w:p>
        </w:tc>
      </w:tr>
      <w:tr>
        <w:trPr>
          <w:cantSplit/>
          <w:trHeight w:val="20"/>
        </w:trPr>
        <w:tc>
          <w:tcPr>
            <w:shd w:val="clear" w:color="auto" w:fill="auto"/>
            <w:tcW w:w="1413" w:type="dxa"/>
            <w:vAlign w:val="center"/>
            <w:textDirection w:val="btLr"/>
            <w:noWrap w:val="false"/>
          </w:tcPr>
          <w:p>
            <w:pPr>
              <w:pStyle w:val="88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1984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2268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</w:t>
            </w:r>
            <w:r/>
          </w:p>
        </w:tc>
        <w:tc>
          <w:tcPr>
            <w:shd w:val="clear" w:color="auto" w:fill="auto"/>
            <w:tcW w:w="3526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</w:t>
            </w:r>
            <w:r/>
          </w:p>
        </w:tc>
      </w:tr>
      <w:tr>
        <w:trPr>
          <w:cantSplit/>
          <w:trHeight w:val="20"/>
        </w:trPr>
        <w:tc>
          <w:tcPr>
            <w:gridSpan w:val="5"/>
            <w:shd w:val="clear" w:color="auto" w:fill="auto"/>
            <w:tcW w:w="10042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Среднее общее образование</w:t>
            </w:r>
            <w:r/>
          </w:p>
        </w:tc>
      </w:tr>
    </w:tbl>
    <w:tbl>
      <w:tblPr>
        <w:tblStyle w:val="87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851"/>
        <w:gridCol w:w="2268"/>
        <w:gridCol w:w="3526"/>
      </w:tblGrid>
      <w:tr>
        <w:trPr>
          <w:cantSplit/>
          <w:jc w:val="center"/>
          <w:trHeight w:val="20"/>
        </w:trPr>
        <w:tc>
          <w:tcPr>
            <w:shd w:val="clear" w:color="auto" w:fill="auto"/>
            <w:tcW w:w="1555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/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ФК ГОС</w:t>
            </w:r>
            <w:r/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Гольцова, Н. Г.Русский язык. 10-11 классы.М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: Русское слово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Львова, С.И.Русский язык. 10 класс. Базовый и углублённый уровни.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: Мнемозина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Львова, С.И.Русский язык. 1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класс. Базовый и углублённый уровни.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: Мнемозина</w:t>
            </w:r>
            <w:r/>
          </w:p>
        </w:tc>
      </w:tr>
      <w:tr>
        <w:trPr>
          <w:cantSplit/>
          <w:jc w:val="center"/>
          <w:trHeight w:val="20"/>
        </w:trPr>
        <w:tc>
          <w:tcPr>
            <w:shd w:val="clear" w:color="auto" w:fill="auto"/>
            <w:tcW w:w="1555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/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ФК ГОС</w:t>
            </w:r>
            <w:r/>
          </w:p>
        </w:tc>
        <w:tc>
          <w:tcPr>
            <w:shd w:val="clear" w:color="auto" w:fill="auto"/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Литература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 Базовый и углубленный уровни.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10 класс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 В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ч.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С. А. Зинин, В. И. Сахаров. М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: Русское слово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Литература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 Базовый и углубленный уровни.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 В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ч.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С. А. Зинин, В. И. Сахаров. М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: Русское слово</w:t>
            </w:r>
            <w:r/>
          </w:p>
        </w:tc>
      </w:tr>
      <w:tr>
        <w:trPr>
          <w:cantSplit/>
          <w:jc w:val="center"/>
          <w:trHeight w:val="20"/>
        </w:trPr>
        <w:tc>
          <w:tcPr>
            <w:shd w:val="clear" w:color="auto" w:fill="auto"/>
            <w:tcW w:w="1555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</w:t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/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Английский язык. 10 класс. Базовый уровень. Афанасьева О. В., Дули Д. и др., М.: Просвещение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Английский язык. 1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класс. Базовый уровень. Афанасьева О. В., Дули Д. и др., М.: Просвещение</w:t>
            </w:r>
            <w:r/>
          </w:p>
        </w:tc>
      </w:tr>
      <w:tr>
        <w:trPr>
          <w:cantSplit/>
          <w:jc w:val="center"/>
          <w:trHeight w:val="20"/>
        </w:trPr>
        <w:tc>
          <w:tcPr>
            <w:shd w:val="clear" w:color="auto" w:fill="auto"/>
            <w:tcW w:w="1555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</w:t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/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rPr>
                <w:rFonts w:ascii="Times New Roman" w:hAnsi="Times New Roman"/>
                <w:sz w:val="24"/>
                <w:szCs w:val="24"/>
              </w:rPr>
              <w:t xml:space="preserve">ФК ГОС</w:t>
            </w:r>
            <w:r/>
          </w:p>
        </w:tc>
        <w:tc>
          <w:tcPr>
            <w:shd w:val="clear" w:color="auto" w:fill="auto"/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Загладин, Н. В. История. Всеобщая история. Новейшая история. 1914 г. - начало XXI в.: учеб. для 10-11 кл. – М.: Русское слово-учебник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История России. 10 класс. Базовый и углубленный уровни. В 3 ч. – М.: Просвещение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Бурганов, В.И. История России конец XVII-XIX век.: учеб. для 10 кл. - Москва: Просвещение</w:t>
            </w:r>
            <w:r/>
          </w:p>
        </w:tc>
      </w:tr>
      <w:tr>
        <w:trPr>
          <w:cantSplit/>
          <w:jc w:val="center"/>
          <w:trHeight w:val="20"/>
        </w:trPr>
        <w:tc>
          <w:tcPr>
            <w:shd w:val="clear" w:color="auto" w:fill="auto"/>
            <w:tcW w:w="1555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</w:t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/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ФК ГОС</w:t>
            </w:r>
            <w:r/>
          </w:p>
        </w:tc>
        <w:tc>
          <w:tcPr>
            <w:shd w:val="clear" w:color="auto" w:fill="auto"/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Домогацких, Е.М. География. Экономическая и социальная география мира. 10-11 классов. В 2 ч., М.: Русское слово</w:t>
            </w:r>
            <w:r/>
          </w:p>
        </w:tc>
      </w:tr>
      <w:tr>
        <w:trPr>
          <w:cantSplit/>
          <w:jc w:val="center"/>
          <w:trHeight w:val="20"/>
        </w:trPr>
        <w:tc>
          <w:tcPr>
            <w:shd w:val="clear" w:color="auto" w:fill="auto"/>
            <w:tcW w:w="1555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Экономика</w:t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11</w:t>
            </w:r>
            <w:r/>
          </w:p>
        </w:tc>
        <w:tc>
          <w:tcPr>
            <w:shd w:val="clear" w:color="auto" w:fill="auto"/>
            <w:tcW w:w="851" w:type="dxa"/>
            <w:vMerge w:val="restart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Внутри учебного предмета «Обществознание»</w:t>
            </w:r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ФК ГОС</w:t>
            </w:r>
            <w:r/>
          </w:p>
        </w:tc>
        <w:tc>
          <w:tcPr>
            <w:shd w:val="clear" w:color="auto" w:fill="auto"/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Липсиц, И. В. Экономика. Базовый курс. 10, 11 класс. М.: Вита-Пресс</w:t>
            </w:r>
            <w:r/>
          </w:p>
        </w:tc>
      </w:tr>
      <w:tr>
        <w:trPr>
          <w:cantSplit/>
          <w:jc w:val="center"/>
          <w:trHeight w:val="20"/>
        </w:trPr>
        <w:tc>
          <w:tcPr>
            <w:shd w:val="clear" w:color="auto" w:fill="auto"/>
            <w:tcW w:w="1555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Право</w:t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11</w:t>
            </w:r>
            <w:r/>
          </w:p>
        </w:tc>
        <w:tc>
          <w:tcPr>
            <w:shd w:val="clear" w:color="auto" w:fill="auto"/>
            <w:tcW w:w="851" w:type="dxa"/>
            <w:vMerge w:val="continue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ФК ГОС</w:t>
            </w:r>
            <w:r/>
          </w:p>
        </w:tc>
        <w:tc>
          <w:tcPr>
            <w:shd w:val="clear" w:color="auto" w:fill="auto"/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Никитин, А.Ф.Право. 10-11 классы. Базовый и углублённый уровни.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: Дрофа</w:t>
            </w:r>
            <w:r/>
          </w:p>
        </w:tc>
      </w:tr>
      <w:tr>
        <w:trPr>
          <w:cantSplit/>
          <w:jc w:val="center"/>
          <w:trHeight w:val="20"/>
        </w:trPr>
        <w:tc>
          <w:tcPr>
            <w:shd w:val="clear" w:color="auto" w:fill="auto"/>
            <w:tcW w:w="1555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Обществознание</w:t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10,11</w:t>
            </w:r>
            <w:r/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ФК ГОС</w:t>
            </w:r>
            <w:r/>
          </w:p>
        </w:tc>
        <w:tc>
          <w:tcPr>
            <w:shd w:val="clear" w:color="auto" w:fill="auto"/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Котова, О.А. Обществознание 10 класс. Базовый уровень. – М.: Просвещение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Котова, О.А. Обществознание 11 класс. Базовый уровень. – М.: Просвещение</w:t>
            </w:r>
            <w:r/>
          </w:p>
        </w:tc>
      </w:tr>
      <w:tr>
        <w:trPr>
          <w:cantSplit/>
          <w:jc w:val="center"/>
          <w:trHeight w:val="20"/>
        </w:trPr>
        <w:tc>
          <w:tcPr>
            <w:shd w:val="clear" w:color="auto" w:fill="auto"/>
            <w:tcW w:w="1555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Математика</w:t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11</w:t>
            </w:r>
            <w:r/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ФК ГОС</w:t>
            </w:r>
            <w:r/>
          </w:p>
        </w:tc>
        <w:tc>
          <w:tcPr>
            <w:shd w:val="clear" w:color="auto" w:fill="auto"/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Математика: алгебра и начала математического анализа, геометрия. Геометрия. 10-11 классы.: базовый и углуб. уровни. / Л. С. Атанасян, В. Ф. Бутузов, С. Б. Кадомцев и др.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jc w:val="center"/>
          <w:trHeight w:val="20"/>
        </w:trPr>
        <w:tc>
          <w:tcPr>
            <w:shd w:val="clear" w:color="auto" w:fill="auto"/>
            <w:tcW w:w="1555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Математика</w:t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10,11</w:t>
            </w:r>
            <w:r/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ФК ГОС</w:t>
            </w:r>
            <w:r/>
          </w:p>
        </w:tc>
        <w:tc>
          <w:tcPr>
            <w:shd w:val="clear" w:color="auto" w:fill="auto"/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Математика: алгебра и начала математического анализа, геометрия. Алгебра и начала математического анализа. 10 класс. Базовый и углублённый уровни.  / [С. М. Никольский,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и др.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] – М.: Просвещение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Математика: алгебра и начала математического анализа, геометрия. Алгебра и начала мате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матического анализа. 11 класс.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: базовый и углублённый уровни.  / [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С. М. Никольский, М. К. Потапови др.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: Просвещение</w:t>
            </w:r>
            <w:r/>
          </w:p>
        </w:tc>
      </w:tr>
      <w:tr>
        <w:trPr>
          <w:cantSplit/>
          <w:jc w:val="center"/>
          <w:trHeight w:val="20"/>
        </w:trPr>
        <w:tc>
          <w:tcPr>
            <w:shd w:val="clear" w:color="auto" w:fill="auto"/>
            <w:tcW w:w="1555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Информатика</w:t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10,11</w:t>
            </w:r>
            <w:r/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1/4</w:t>
            </w:r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ФК ГОС</w:t>
            </w:r>
            <w:r/>
          </w:p>
        </w:tc>
        <w:tc>
          <w:tcPr>
            <w:shd w:val="clear" w:color="auto" w:fill="auto"/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Семакин, И. Г.Информатика и ИКТ. 10-11. М</w:t>
            </w: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: БИНОМ. Лаборатория знаний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Поляков, К.Ю. Информатика. 10 класс (базовый и углубленный уровни). В 2 ч. – М.: БИНОМ. Лаборатория знаний</w:t>
            </w:r>
            <w:r/>
          </w:p>
        </w:tc>
      </w:tr>
      <w:tr>
        <w:trPr>
          <w:cantSplit/>
          <w:jc w:val="center"/>
          <w:trHeight w:val="20"/>
        </w:trPr>
        <w:tc>
          <w:tcPr>
            <w:shd w:val="clear" w:color="auto" w:fill="auto"/>
            <w:tcW w:w="1555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Физика</w:t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10,11</w:t>
            </w:r>
            <w:r/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/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  <w:p>
            <w:r>
              <w:rPr>
                <w:rFonts w:ascii="Times New Roman" w:hAnsi="Times New Roman"/>
                <w:sz w:val="24"/>
                <w:szCs w:val="24"/>
              </w:rPr>
              <w:t xml:space="preserve">ФК ГОС</w:t>
            </w:r>
            <w:r/>
          </w:p>
        </w:tc>
        <w:tc>
          <w:tcPr>
            <w:shd w:val="clear" w:color="auto" w:fill="auto"/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Генденштейн, Л.Э.Физика. 10 класс.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: базовый и углублённый уровни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.В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3 ч.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: Мнемозина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Мякишев, Г. Я. Физика. Базовый и профильный уровни. М.: Просвещение</w:t>
            </w:r>
            <w:r/>
          </w:p>
        </w:tc>
      </w:tr>
      <w:tr>
        <w:trPr>
          <w:trHeight w:val="598"/>
        </w:trPr>
        <w:tc>
          <w:tcPr>
            <w:tcW w:w="1555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Естествознание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10</w:t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Естествознание. 10 класс. Базовый уровень. / О.С. Габриелян, и др.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: Дрофа</w:t>
            </w:r>
            <w:r/>
          </w:p>
        </w:tc>
      </w:tr>
      <w:tr>
        <w:trPr>
          <w:cantSplit/>
          <w:jc w:val="center"/>
          <w:trHeight w:val="20"/>
        </w:trPr>
        <w:tc>
          <w:tcPr>
            <w:shd w:val="clear" w:color="auto" w:fill="auto"/>
            <w:tcW w:w="1555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Астрономия</w:t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11</w:t>
            </w:r>
            <w:r/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ФК ГОС</w:t>
            </w:r>
            <w:r/>
          </w:p>
        </w:tc>
        <w:tc>
          <w:tcPr>
            <w:shd w:val="clear" w:color="auto" w:fill="auto"/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Чаругин, В. М. Астрономия. 10-11 классы. М.: Просвещение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Режим доступа: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</w:pPr>
            <w:r/>
            <w:hyperlink r:id="rId11" w:tooltip="https://znayka.pro/uchebniki/10-klass/astronomiya-10-11-klassy-charugin/" w:history="1">
              <w:r>
                <w:rPr>
                  <w:rStyle w:val="896"/>
                  <w:rFonts w:ascii="Times New Roman" w:hAnsi="Times New Roman" w:cs="Times New Roman" w:eastAsia="Times New Roman"/>
                  <w:sz w:val="20"/>
                  <w:szCs w:val="20"/>
                </w:rPr>
                <w:t xml:space="preserve">https://znayka.pro/uchebniki/10-klass/astronomiya-10-11-klassy-charugin/</w:t>
              </w:r>
            </w:hyperlink>
            <w:r/>
            <w:r/>
          </w:p>
        </w:tc>
      </w:tr>
      <w:tr>
        <w:trPr>
          <w:cantSplit/>
          <w:jc w:val="center"/>
          <w:trHeight w:val="20"/>
        </w:trPr>
        <w:tc>
          <w:tcPr>
            <w:shd w:val="clear" w:color="auto" w:fill="auto"/>
            <w:tcW w:w="1555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bCs/>
              </w:rPr>
              <w:t xml:space="preserve">Химия </w:t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10</w:t>
            </w:r>
            <w:r/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shd w:val="clear" w:color="auto" w:fill="auto"/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Габриелян, О.С. Химия. 10 класс. Базовый уровень.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: Дрофа</w:t>
            </w:r>
            <w:r/>
          </w:p>
        </w:tc>
      </w:tr>
      <w:tr>
        <w:trPr>
          <w:cantSplit/>
          <w:jc w:val="center"/>
          <w:trHeight w:val="20"/>
        </w:trPr>
        <w:tc>
          <w:tcPr>
            <w:shd w:val="clear" w:color="auto" w:fill="auto"/>
            <w:tcW w:w="1555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bCs/>
              </w:rPr>
              <w:t xml:space="preserve">Химия</w:t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11</w:t>
            </w:r>
            <w:r/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ФК ГОС</w:t>
            </w:r>
            <w:r/>
          </w:p>
        </w:tc>
        <w:tc>
          <w:tcPr>
            <w:shd w:val="clear" w:color="auto" w:fill="auto"/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Габриелян, О.С. Химия. 1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класс. Базовый уровень.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: Дрофа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Габриелян, О.С. Химия. 11 класс. Профильный уровень. М.: Дрофа</w:t>
            </w:r>
            <w:r/>
          </w:p>
        </w:tc>
      </w:tr>
      <w:tr>
        <w:trPr>
          <w:cantSplit/>
          <w:jc w:val="center"/>
          <w:trHeight w:val="20"/>
        </w:trPr>
        <w:tc>
          <w:tcPr>
            <w:shd w:val="clear" w:color="auto" w:fill="auto"/>
            <w:tcW w:w="1555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bCs/>
              </w:rPr>
            </w:pPr>
            <w:r>
              <w:rPr>
                <w:rFonts w:ascii="Times New Roman" w:hAnsi="Times New Roman" w:cs="Times New Roman" w:eastAsia="Times New Roman"/>
                <w:bCs/>
              </w:rPr>
              <w:t xml:space="preserve">Биология </w:t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10,11</w:t>
            </w:r>
            <w:r/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1/3</w:t>
            </w:r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  <w:p>
            <w:r>
              <w:rPr>
                <w:rFonts w:ascii="Times New Roman" w:hAnsi="Times New Roman"/>
                <w:sz w:val="24"/>
                <w:szCs w:val="24"/>
              </w:rPr>
              <w:t xml:space="preserve">ФК ГОС</w:t>
            </w:r>
            <w:r/>
          </w:p>
        </w:tc>
        <w:tc>
          <w:tcPr>
            <w:shd w:val="clear" w:color="auto" w:fill="auto"/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Биология. 10 класс. Базовый уровень. / Под ред. Д.К. Беляева и Г. М. Дымшица. – М.: Просвещение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Биология. 11 класс. Углубленный уровень. / [П. М. Бородин, и др.] - Москва: Просвещение</w:t>
            </w:r>
            <w:r/>
          </w:p>
        </w:tc>
      </w:tr>
      <w:tr>
        <w:trPr>
          <w:cantSplit/>
          <w:jc w:val="center"/>
          <w:trHeight w:val="20"/>
        </w:trPr>
        <w:tc>
          <w:tcPr>
            <w:shd w:val="clear" w:color="auto" w:fill="auto"/>
            <w:tcW w:w="1555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bCs/>
              </w:rPr>
              <w:t xml:space="preserve">Родной</w:t>
            </w:r>
            <w:r>
              <w:rPr>
                <w:rFonts w:ascii="Times New Roman" w:hAnsi="Times New Roman" w:cs="Times New Roman" w:eastAsia="Times New Roman"/>
                <w:bCs/>
              </w:rPr>
              <w:t xml:space="preserve"> язык</w:t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bCs/>
              </w:rPr>
            </w:pPr>
            <w:r>
              <w:rPr>
                <w:rFonts w:ascii="Times New Roman" w:hAnsi="Times New Roman" w:cs="Times New Roman" w:eastAsia="Times New Roman"/>
                <w:bCs/>
              </w:rPr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10,11</w:t>
            </w:r>
            <w:r/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ФК ГОС</w:t>
            </w:r>
            <w:r/>
          </w:p>
          <w:p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“Рус мәктәпләрендә укучы татар балаларына ана теле һәм әдәбият укыту программалары”.</w:t>
            </w:r>
            <w:r/>
          </w:p>
          <w:p>
            <w:pPr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(Харисов Ф.Ф. Харисова Ч.М. Гарипова В.А., Җамалетдинов Р.Р., Җамалетдинова Р.Ф. Казан”Мәгариф”нәшрияты)</w:t>
            </w:r>
            <w:r/>
          </w:p>
        </w:tc>
        <w:tc>
          <w:tcPr>
            <w:shd w:val="clear" w:color="auto" w:fill="auto"/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Нигматуллина Р.Р.Татарча да яхшы бел.10класс.Казан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, М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гариф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Абдуллина, Р.С. Татар теле. 10 класс. Казань: Татарское книжное издательство</w:t>
            </w:r>
            <w:r/>
          </w:p>
        </w:tc>
      </w:tr>
      <w:tr>
        <w:trPr>
          <w:cantSplit/>
          <w:jc w:val="center"/>
          <w:trHeight w:val="20"/>
        </w:trPr>
        <w:tc>
          <w:tcPr>
            <w:shd w:val="clear" w:color="auto" w:fill="auto"/>
            <w:tcW w:w="1555" w:type="dxa"/>
            <w:vAlign w:val="center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bCs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/>
              </w:rPr>
              <w:t xml:space="preserve">Родная литература </w:t>
            </w:r>
            <w:r/>
          </w:p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bCs/>
              </w:rPr>
            </w:pPr>
            <w:r>
              <w:rPr>
                <w:rFonts w:ascii="Times New Roman" w:hAnsi="Times New Roman" w:cs="Times New Roman" w:eastAsia="Times New Roman"/>
                <w:bCs/>
              </w:rPr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10,11</w:t>
            </w:r>
            <w:r/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ФК ГО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</w:t>
            </w:r>
            <w:r/>
          </w:p>
          <w:p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“Рус мәктәпләрендә укучы татар балаларына ана теле һәм әдәбият укыту программалары”.</w:t>
            </w:r>
            <w:r/>
          </w:p>
          <w:p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(Харисов Ф.Ф. Харисова Ч.М. Гарипова В.А., Җамалетдинов Р.Р., Җамалетдинова Р.Ф. Казан”Мәгариф”нәшрияты)</w:t>
            </w:r>
            <w:r/>
          </w:p>
          <w:p>
            <w:pPr>
              <w:rPr>
                <w:lang w:val="tt-RU"/>
              </w:rPr>
            </w:pPr>
            <w:r>
              <w:rPr>
                <w:lang w:val="tt-RU"/>
              </w:rPr>
            </w:r>
            <w:r/>
          </w:p>
        </w:tc>
        <w:tc>
          <w:tcPr>
            <w:shd w:val="clear" w:color="auto" w:fill="auto"/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НигматуллинаР.Р.Татарча да яхшы бел.10класс.Казан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, М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гариф</w:t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  <w:p>
            <w:pPr>
              <w:pStyle w:val="88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Татар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әдәбият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Татарская литература 10 класс.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Миннегулов Х.Ю., Гимадиева Н.С.Казань: Татарское книжное издательство</w:t>
            </w:r>
            <w:r/>
          </w:p>
        </w:tc>
      </w:tr>
      <w:tr>
        <w:trPr>
          <w:trHeight w:val="20"/>
        </w:trPr>
        <w:tc>
          <w:tcPr>
            <w:tcW w:w="1555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10, 11</w:t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ФК ГОС</w:t>
            </w:r>
            <w:r/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А.Т.Основы безопасности жизнедеятельности. 10 класс. учеб.: базовый и профильный уровни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  <w:p>
            <w:pPr>
              <w:spacing w:after="0" w:line="240" w:lineRule="auto"/>
              <w:rPr>
                <w:rFonts w:ascii="Microsoft Sans Serif" w:hAnsi="Microsoft Sans Serif" w:cs="Microsoft Sans Serif" w:eastAsiaTheme="minorHAnsi"/>
                <w:sz w:val="20"/>
                <w:szCs w:val="20"/>
                <w:lang w:eastAsia="en-US"/>
              </w:rPr>
            </w:pPr>
            <w:r>
              <w:rPr>
                <w:rFonts w:ascii="Microsoft Sans Serif" w:hAnsi="Microsoft Sans Serif" w:cs="Microsoft Sans Serif" w:eastAsiaTheme="minorHAnsi"/>
                <w:sz w:val="20"/>
                <w:szCs w:val="20"/>
                <w:lang w:eastAsia="en-US"/>
              </w:rPr>
            </w:r>
            <w:r/>
          </w:p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Ким, С.В.Основы безопасности жизнедеятельности.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10-11 классы. Базовый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Вентана-Граф</w:t>
            </w:r>
            <w:r/>
          </w:p>
        </w:tc>
      </w:tr>
      <w:tr>
        <w:trPr>
          <w:trHeight w:val="20"/>
        </w:trPr>
        <w:tc>
          <w:tcPr>
            <w:tcW w:w="1555" w:type="dxa"/>
            <w:textDirection w:val="btLr"/>
            <w:noWrap w:val="false"/>
          </w:tcPr>
          <w:p>
            <w:pPr>
              <w:pStyle w:val="88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10, 11</w:t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ФГОС</w:t>
            </w:r>
            <w:r/>
          </w:p>
        </w:tc>
        <w:tc>
          <w:tcPr>
            <w:tcW w:w="3526" w:type="dxa"/>
            <w:textDirection w:val="lrTb"/>
            <w:noWrap w:val="false"/>
          </w:tcPr>
          <w:p>
            <w:pPr>
              <w:pStyle w:val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В.И. Лях. «Физическая культура». 10-11 классы,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Просвещение</w:t>
            </w:r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720" w:right="720" w:bottom="72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</w:font>
  <w:font w:name="Wingdings">
    <w:panose1 w:val="05010000000000000000"/>
  </w:font>
  <w:font w:name="OpenSymbol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Tahoma">
    <w:panose1 w:val="020B050603060203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599105485"/>
      <w:docPartObj>
        <w:docPartGallery w:val="Page Numbers (Bottom of Page)"/>
        <w:docPartUnique w:val="true"/>
      </w:docPartObj>
      <w:rPr/>
    </w:sdtPr>
    <w:sdtContent>
      <w:p>
        <w:pPr>
          <w:pStyle w:val="894"/>
          <w:jc w:val="center"/>
        </w:pPr>
        <w:fldSimple w:instr="PAGE \* MERGEFORMAT">
          <w:r>
            <w:t xml:space="preserve">1</w:t>
          </w:r>
        </w:fldSimple>
        <w:r/>
        <w:r/>
      </w:p>
    </w:sdtContent>
  </w:sdt>
  <w:p>
    <w:pPr>
      <w:pStyle w:val="89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  <w:rPr>
        <w:rFonts w:ascii="Symbol" w:hAnsi="Symbol" w:cs="Symbol" w:hint="default"/>
      </w:r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  <w:tabs>
          <w:tab w:val="num" w:pos="360" w:leader="none"/>
        </w:tabs>
      </w:pPr>
      <w:rPr>
        <w:rFonts w:ascii="Symbol" w:hAnsi="Symbol" w:cs="OpenSymbol"/>
      </w:rPr>
    </w:lvl>
    <w:lvl w:ilvl="1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ascii="Symbol" w:hAnsi="Symbol" w:cs="OpenSymbol"/>
      </w:rPr>
    </w:lvl>
    <w:lvl w:ilvl="2">
      <w:start w:val="1"/>
      <w:numFmt w:val="bullet"/>
      <w:isLgl w:val="false"/>
      <w:suff w:val="tab"/>
      <w:lvlText w:val=""/>
      <w:lvlJc w:val="left"/>
      <w:pPr>
        <w:ind w:left="1080" w:hanging="360"/>
        <w:tabs>
          <w:tab w:val="num" w:pos="1080" w:leader="none"/>
        </w:tabs>
      </w:pPr>
      <w:rPr>
        <w:rFonts w:ascii="Symbol" w:hAnsi="Symbol" w:cs="OpenSymbol"/>
      </w:rPr>
    </w:lvl>
    <w:lvl w:ilvl="3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1440" w:leader="none"/>
        </w:tabs>
      </w:pPr>
      <w:rPr>
        <w:rFonts w:ascii="Symbol" w:hAnsi="Symbol" w:cs="OpenSymbol"/>
      </w:rPr>
    </w:lvl>
    <w:lvl w:ilvl="4">
      <w:start w:val="1"/>
      <w:numFmt w:val="bullet"/>
      <w:isLgl w:val="false"/>
      <w:suff w:val="tab"/>
      <w:lvlText w:val=""/>
      <w:lvlJc w:val="left"/>
      <w:pPr>
        <w:ind w:left="1800" w:hanging="360"/>
        <w:tabs>
          <w:tab w:val="num" w:pos="1800" w:leader="none"/>
        </w:tabs>
      </w:pPr>
      <w:rPr>
        <w:rFonts w:ascii="Symbol" w:hAnsi="Symbol" w:cs="OpenSymbol"/>
      </w:rPr>
    </w:lvl>
    <w:lvl w:ilvl="5">
      <w:start w:val="1"/>
      <w:numFmt w:val="bullet"/>
      <w:isLgl w:val="false"/>
      <w:suff w:val="tab"/>
      <w:lvlText w:val=""/>
      <w:lvlJc w:val="left"/>
      <w:pPr>
        <w:ind w:left="2160" w:hanging="360"/>
        <w:tabs>
          <w:tab w:val="num" w:pos="2160" w:leader="none"/>
        </w:tabs>
      </w:pPr>
      <w:rPr>
        <w:rFonts w:ascii="Symbol" w:hAnsi="Symbol" w:cs="OpenSymbol"/>
      </w:rPr>
    </w:lvl>
    <w:lvl w:ilvl="6">
      <w:start w:val="1"/>
      <w:numFmt w:val="bullet"/>
      <w:isLgl w:val="false"/>
      <w:suff w:val="tab"/>
      <w:lvlText w:val=""/>
      <w:lvlJc w:val="left"/>
      <w:pPr>
        <w:ind w:left="2520" w:hanging="360"/>
        <w:tabs>
          <w:tab w:val="num" w:pos="2520" w:leader="none"/>
        </w:tabs>
      </w:pPr>
      <w:rPr>
        <w:rFonts w:ascii="Symbol" w:hAnsi="Symbol" w:cs="OpenSymbol"/>
      </w:rPr>
    </w:lvl>
    <w:lvl w:ilvl="7">
      <w:start w:val="1"/>
      <w:numFmt w:val="bullet"/>
      <w:isLgl w:val="false"/>
      <w:suff w:val="tab"/>
      <w:lvlText w:val=""/>
      <w:lvlJc w:val="left"/>
      <w:pPr>
        <w:ind w:left="2880" w:hanging="360"/>
        <w:tabs>
          <w:tab w:val="num" w:pos="2880" w:leader="none"/>
        </w:tabs>
      </w:pPr>
      <w:rPr>
        <w:rFonts w:ascii="Symbol" w:hAnsi="Symbol" w:cs="OpenSymbol"/>
      </w:rPr>
    </w:lvl>
    <w:lvl w:ilvl="8">
      <w:start w:val="1"/>
      <w:numFmt w:val="bullet"/>
      <w:isLgl w:val="false"/>
      <w:suff w:val="tab"/>
      <w:lvlText w:val=""/>
      <w:lvlJc w:val="left"/>
      <w:pPr>
        <w:ind w:left="3240" w:hanging="360"/>
        <w:tabs>
          <w:tab w:val="num" w:pos="3240" w:leader="none"/>
        </w:tabs>
      </w:pPr>
      <w:rPr>
        <w:rFonts w:ascii="Symbol" w:hAnsi="Symbol" w:cs="Open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40" w:firstLine="20"/>
        <w:tabs>
          <w:tab w:val="num" w:pos="397" w:leader="none"/>
        </w:tabs>
      </w:pPr>
      <w:rPr>
        <w:rFonts w:ascii="Symbol" w:hAnsi="Symbol" w:cs="Times New Roman" w:hint="default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ascii="Times New Roman" w:hAnsi="Times New Roman" w:cs="Times New Roman" w:eastAsia="Calibri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pStyle w:val="869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6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  <w:tabs>
          <w:tab w:val="num" w:pos="1429" w:leader="none"/>
        </w:tabs>
      </w:pPr>
      <w:rPr>
        <w:rFonts w:ascii="Times New Roman" w:hAnsi="Times New Roman" w:cs="Times New Roman" w:eastAsia="Times New Roman"/>
      </w:rPr>
    </w:lvl>
    <w:lvl w:ilvl="1">
      <w:start w:val="1"/>
      <w:numFmt w:val="bullet"/>
      <w:isLgl w:val="false"/>
      <w:suff w:val="tab"/>
      <w:lvlText w:val=""/>
      <w:lvlJc w:val="left"/>
      <w:pPr>
        <w:ind w:left="2149" w:hanging="360"/>
        <w:tabs>
          <w:tab w:val="num" w:pos="2149" w:leader="none"/>
        </w:tabs>
      </w:pPr>
      <w:rPr>
        <w:rFonts w:ascii="Wingdings" w:hAnsi="Wingdings"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14"/>
  </w:num>
  <w:num w:numId="2">
    <w:abstractNumId w:val="17"/>
  </w:num>
  <w:num w:numId="3">
    <w:abstractNumId w:val="4"/>
  </w:num>
  <w:num w:numId="4">
    <w:abstractNumId w:val="11"/>
  </w:num>
  <w:num w:numId="5">
    <w:abstractNumId w:val="20"/>
  </w:num>
  <w:num w:numId="6">
    <w:abstractNumId w:val="18"/>
  </w:num>
  <w:num w:numId="7">
    <w:abstractNumId w:val="13"/>
  </w:num>
  <w:num w:numId="8">
    <w:abstractNumId w:val="5"/>
  </w:num>
  <w:num w:numId="9">
    <w:abstractNumId w:val="2"/>
  </w:num>
  <w:num w:numId="10">
    <w:abstractNumId w:val="6"/>
  </w:num>
  <w:num w:numId="11">
    <w:abstractNumId w:val="19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6"/>
  </w:num>
  <w:num w:numId="15">
    <w:abstractNumId w:val="12"/>
  </w:num>
  <w:num w:numId="16">
    <w:abstractNumId w:val="7"/>
  </w:num>
  <w:num w:numId="17">
    <w:abstractNumId w:val="3"/>
  </w:num>
  <w:num w:numId="18">
    <w:abstractNumId w:val="8"/>
  </w:num>
  <w:num w:numId="19">
    <w:abstractNumId w:val="9"/>
  </w:num>
  <w:num w:numId="20">
    <w:abstractNumId w:val="15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0">
    <w:name w:val="Heading 1 Char"/>
    <w:basedOn w:val="871"/>
    <w:link w:val="869"/>
    <w:uiPriority w:val="9"/>
    <w:rPr>
      <w:rFonts w:ascii="Arial" w:hAnsi="Arial" w:cs="Arial" w:eastAsia="Arial"/>
      <w:sz w:val="40"/>
      <w:szCs w:val="40"/>
    </w:rPr>
  </w:style>
  <w:style w:type="character" w:styleId="701">
    <w:name w:val="Heading 2 Char"/>
    <w:basedOn w:val="871"/>
    <w:link w:val="870"/>
    <w:uiPriority w:val="9"/>
    <w:rPr>
      <w:rFonts w:ascii="Arial" w:hAnsi="Arial" w:cs="Arial" w:eastAsia="Arial"/>
      <w:sz w:val="34"/>
    </w:rPr>
  </w:style>
  <w:style w:type="paragraph" w:styleId="702">
    <w:name w:val="Heading 3"/>
    <w:basedOn w:val="868"/>
    <w:next w:val="868"/>
    <w:link w:val="70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703">
    <w:name w:val="Heading 3 Char"/>
    <w:basedOn w:val="871"/>
    <w:link w:val="702"/>
    <w:uiPriority w:val="9"/>
    <w:rPr>
      <w:rFonts w:ascii="Arial" w:hAnsi="Arial" w:cs="Arial" w:eastAsia="Arial"/>
      <w:sz w:val="30"/>
      <w:szCs w:val="30"/>
    </w:rPr>
  </w:style>
  <w:style w:type="paragraph" w:styleId="704">
    <w:name w:val="Heading 4"/>
    <w:basedOn w:val="868"/>
    <w:next w:val="868"/>
    <w:link w:val="70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705">
    <w:name w:val="Heading 4 Char"/>
    <w:basedOn w:val="871"/>
    <w:link w:val="704"/>
    <w:uiPriority w:val="9"/>
    <w:rPr>
      <w:rFonts w:ascii="Arial" w:hAnsi="Arial" w:cs="Arial" w:eastAsia="Arial"/>
      <w:b/>
      <w:bCs/>
      <w:sz w:val="26"/>
      <w:szCs w:val="26"/>
    </w:rPr>
  </w:style>
  <w:style w:type="paragraph" w:styleId="706">
    <w:name w:val="Heading 5"/>
    <w:basedOn w:val="868"/>
    <w:next w:val="868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707">
    <w:name w:val="Heading 5 Char"/>
    <w:basedOn w:val="871"/>
    <w:link w:val="706"/>
    <w:uiPriority w:val="9"/>
    <w:rPr>
      <w:rFonts w:ascii="Arial" w:hAnsi="Arial" w:cs="Arial" w:eastAsia="Arial"/>
      <w:b/>
      <w:bCs/>
      <w:sz w:val="24"/>
      <w:szCs w:val="24"/>
    </w:rPr>
  </w:style>
  <w:style w:type="paragraph" w:styleId="708">
    <w:name w:val="Heading 6"/>
    <w:basedOn w:val="868"/>
    <w:next w:val="868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709">
    <w:name w:val="Heading 6 Char"/>
    <w:basedOn w:val="871"/>
    <w:link w:val="708"/>
    <w:uiPriority w:val="9"/>
    <w:rPr>
      <w:rFonts w:ascii="Arial" w:hAnsi="Arial" w:cs="Arial" w:eastAsia="Arial"/>
      <w:b/>
      <w:bCs/>
      <w:sz w:val="22"/>
      <w:szCs w:val="22"/>
    </w:rPr>
  </w:style>
  <w:style w:type="paragraph" w:styleId="710">
    <w:name w:val="Heading 7"/>
    <w:basedOn w:val="868"/>
    <w:next w:val="868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11">
    <w:name w:val="Heading 7 Char"/>
    <w:basedOn w:val="871"/>
    <w:link w:val="71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12">
    <w:name w:val="Heading 8"/>
    <w:basedOn w:val="868"/>
    <w:next w:val="868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13">
    <w:name w:val="Heading 8 Char"/>
    <w:basedOn w:val="871"/>
    <w:link w:val="712"/>
    <w:uiPriority w:val="9"/>
    <w:rPr>
      <w:rFonts w:ascii="Arial" w:hAnsi="Arial" w:cs="Arial" w:eastAsia="Arial"/>
      <w:i/>
      <w:iCs/>
      <w:sz w:val="22"/>
      <w:szCs w:val="22"/>
    </w:rPr>
  </w:style>
  <w:style w:type="paragraph" w:styleId="714">
    <w:name w:val="Heading 9"/>
    <w:basedOn w:val="868"/>
    <w:next w:val="868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15">
    <w:name w:val="Heading 9 Char"/>
    <w:basedOn w:val="871"/>
    <w:link w:val="714"/>
    <w:uiPriority w:val="9"/>
    <w:rPr>
      <w:rFonts w:ascii="Arial" w:hAnsi="Arial" w:cs="Arial" w:eastAsia="Arial"/>
      <w:i/>
      <w:iCs/>
      <w:sz w:val="21"/>
      <w:szCs w:val="21"/>
    </w:rPr>
  </w:style>
  <w:style w:type="character" w:styleId="716">
    <w:name w:val="Title Char"/>
    <w:basedOn w:val="871"/>
    <w:link w:val="883"/>
    <w:uiPriority w:val="10"/>
    <w:rPr>
      <w:sz w:val="48"/>
      <w:szCs w:val="48"/>
    </w:rPr>
  </w:style>
  <w:style w:type="character" w:styleId="717">
    <w:name w:val="Subtitle Char"/>
    <w:basedOn w:val="871"/>
    <w:link w:val="898"/>
    <w:uiPriority w:val="11"/>
    <w:rPr>
      <w:sz w:val="24"/>
      <w:szCs w:val="24"/>
    </w:rPr>
  </w:style>
  <w:style w:type="paragraph" w:styleId="718">
    <w:name w:val="Quote"/>
    <w:basedOn w:val="868"/>
    <w:next w:val="868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68"/>
    <w:next w:val="868"/>
    <w:link w:val="7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character" w:styleId="722">
    <w:name w:val="Header Char"/>
    <w:basedOn w:val="871"/>
    <w:link w:val="892"/>
    <w:uiPriority w:val="99"/>
  </w:style>
  <w:style w:type="character" w:styleId="723">
    <w:name w:val="Footer Char"/>
    <w:basedOn w:val="871"/>
    <w:link w:val="894"/>
    <w:uiPriority w:val="99"/>
  </w:style>
  <w:style w:type="paragraph" w:styleId="724">
    <w:name w:val="Caption"/>
    <w:basedOn w:val="868"/>
    <w:next w:val="86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basedOn w:val="724"/>
    <w:link w:val="894"/>
    <w:uiPriority w:val="99"/>
  </w:style>
  <w:style w:type="table" w:styleId="726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4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5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6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7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8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9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0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7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8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9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0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1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2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9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0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1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2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3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4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5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7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8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9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0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1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2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3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4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5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6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7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8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9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0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2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3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4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5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6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7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9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0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1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2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3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4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5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6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7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8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9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0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1">
    <w:name w:val="footnote text"/>
    <w:basedOn w:val="868"/>
    <w:link w:val="852"/>
    <w:uiPriority w:val="99"/>
    <w:semiHidden/>
    <w:unhideWhenUsed/>
    <w:pPr>
      <w:spacing w:after="40" w:line="240" w:lineRule="auto"/>
    </w:pPr>
    <w:rPr>
      <w:sz w:val="18"/>
    </w:rPr>
  </w:style>
  <w:style w:type="character" w:styleId="852">
    <w:name w:val="Footnote Text Char"/>
    <w:link w:val="851"/>
    <w:uiPriority w:val="99"/>
    <w:rPr>
      <w:sz w:val="18"/>
    </w:rPr>
  </w:style>
  <w:style w:type="character" w:styleId="853">
    <w:name w:val="footnote reference"/>
    <w:basedOn w:val="871"/>
    <w:uiPriority w:val="99"/>
    <w:unhideWhenUsed/>
    <w:rPr>
      <w:vertAlign w:val="superscript"/>
    </w:rPr>
  </w:style>
  <w:style w:type="paragraph" w:styleId="854">
    <w:name w:val="endnote text"/>
    <w:basedOn w:val="868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basedOn w:val="871"/>
    <w:uiPriority w:val="99"/>
    <w:semiHidden/>
    <w:unhideWhenUsed/>
    <w:rPr>
      <w:vertAlign w:val="superscript"/>
    </w:rPr>
  </w:style>
  <w:style w:type="paragraph" w:styleId="857">
    <w:name w:val="toc 1"/>
    <w:basedOn w:val="868"/>
    <w:next w:val="868"/>
    <w:uiPriority w:val="39"/>
    <w:unhideWhenUsed/>
    <w:pPr>
      <w:ind w:left="0" w:right="0" w:firstLine="0"/>
      <w:spacing w:after="57"/>
    </w:pPr>
  </w:style>
  <w:style w:type="paragraph" w:styleId="858">
    <w:name w:val="toc 2"/>
    <w:basedOn w:val="868"/>
    <w:next w:val="868"/>
    <w:uiPriority w:val="39"/>
    <w:unhideWhenUsed/>
    <w:pPr>
      <w:ind w:left="283" w:right="0" w:firstLine="0"/>
      <w:spacing w:after="57"/>
    </w:pPr>
  </w:style>
  <w:style w:type="paragraph" w:styleId="859">
    <w:name w:val="toc 3"/>
    <w:basedOn w:val="868"/>
    <w:next w:val="868"/>
    <w:uiPriority w:val="39"/>
    <w:unhideWhenUsed/>
    <w:pPr>
      <w:ind w:left="567" w:right="0" w:firstLine="0"/>
      <w:spacing w:after="57"/>
    </w:pPr>
  </w:style>
  <w:style w:type="paragraph" w:styleId="860">
    <w:name w:val="toc 4"/>
    <w:basedOn w:val="868"/>
    <w:next w:val="868"/>
    <w:uiPriority w:val="39"/>
    <w:unhideWhenUsed/>
    <w:pPr>
      <w:ind w:left="850" w:right="0" w:firstLine="0"/>
      <w:spacing w:after="57"/>
    </w:pPr>
  </w:style>
  <w:style w:type="paragraph" w:styleId="861">
    <w:name w:val="toc 5"/>
    <w:basedOn w:val="868"/>
    <w:next w:val="868"/>
    <w:uiPriority w:val="39"/>
    <w:unhideWhenUsed/>
    <w:pPr>
      <w:ind w:left="1134" w:right="0" w:firstLine="0"/>
      <w:spacing w:after="57"/>
    </w:pPr>
  </w:style>
  <w:style w:type="paragraph" w:styleId="862">
    <w:name w:val="toc 6"/>
    <w:basedOn w:val="868"/>
    <w:next w:val="868"/>
    <w:uiPriority w:val="39"/>
    <w:unhideWhenUsed/>
    <w:pPr>
      <w:ind w:left="1417" w:right="0" w:firstLine="0"/>
      <w:spacing w:after="57"/>
    </w:pPr>
  </w:style>
  <w:style w:type="paragraph" w:styleId="863">
    <w:name w:val="toc 7"/>
    <w:basedOn w:val="868"/>
    <w:next w:val="868"/>
    <w:uiPriority w:val="39"/>
    <w:unhideWhenUsed/>
    <w:pPr>
      <w:ind w:left="1701" w:right="0" w:firstLine="0"/>
      <w:spacing w:after="57"/>
    </w:pPr>
  </w:style>
  <w:style w:type="paragraph" w:styleId="864">
    <w:name w:val="toc 8"/>
    <w:basedOn w:val="868"/>
    <w:next w:val="868"/>
    <w:uiPriority w:val="39"/>
    <w:unhideWhenUsed/>
    <w:pPr>
      <w:ind w:left="1984" w:right="0" w:firstLine="0"/>
      <w:spacing w:after="57"/>
    </w:pPr>
  </w:style>
  <w:style w:type="paragraph" w:styleId="865">
    <w:name w:val="toc 9"/>
    <w:basedOn w:val="868"/>
    <w:next w:val="868"/>
    <w:uiPriority w:val="39"/>
    <w:unhideWhenUsed/>
    <w:pPr>
      <w:ind w:left="2268" w:right="0" w:firstLine="0"/>
      <w:spacing w:after="57"/>
    </w:pPr>
  </w:style>
  <w:style w:type="paragraph" w:styleId="866">
    <w:name w:val="TOC Heading"/>
    <w:uiPriority w:val="39"/>
    <w:unhideWhenUsed/>
  </w:style>
  <w:style w:type="paragraph" w:styleId="867">
    <w:name w:val="table of figures"/>
    <w:basedOn w:val="868"/>
    <w:next w:val="868"/>
    <w:uiPriority w:val="99"/>
    <w:unhideWhenUsed/>
    <w:pPr>
      <w:spacing w:after="0" w:afterAutospacing="0"/>
    </w:pPr>
  </w:style>
  <w:style w:type="paragraph" w:styleId="868" w:default="1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paragraph" w:styleId="869">
    <w:name w:val="Heading 1"/>
    <w:basedOn w:val="868"/>
    <w:next w:val="868"/>
    <w:link w:val="874"/>
    <w:qFormat/>
    <w:pPr>
      <w:numPr>
        <w:numId w:val="1"/>
      </w:numPr>
      <w:ind w:left="540" w:firstLine="0"/>
      <w:jc w:val="center"/>
      <w:keepNext/>
      <w:spacing w:after="0" w:line="240" w:lineRule="auto"/>
      <w:outlineLvl w:val="0"/>
    </w:pPr>
    <w:rPr>
      <w:rFonts w:ascii="Times New Roman" w:hAnsi="Times New Roman" w:cs="Times New Roman" w:eastAsia="Times New Roman"/>
      <w:b/>
      <w:bCs/>
      <w:sz w:val="44"/>
      <w:szCs w:val="24"/>
      <w:lang w:eastAsia="ar-SA"/>
    </w:rPr>
  </w:style>
  <w:style w:type="paragraph" w:styleId="870">
    <w:name w:val="Heading 2"/>
    <w:basedOn w:val="868"/>
    <w:next w:val="868"/>
    <w:link w:val="875"/>
    <w:qFormat/>
    <w:pPr>
      <w:jc w:val="center"/>
      <w:keepNext/>
      <w:spacing w:after="0" w:line="240" w:lineRule="auto"/>
      <w:outlineLvl w:val="1"/>
    </w:pPr>
    <w:rPr>
      <w:rFonts w:ascii="Times New Roman" w:hAnsi="Times New Roman" w:cs="Times New Roman" w:eastAsia="Times New Roman"/>
      <w:b/>
      <w:bCs/>
      <w:sz w:val="24"/>
      <w:szCs w:val="24"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character" w:styleId="874" w:customStyle="1">
    <w:name w:val="Заголовок 1 Знак"/>
    <w:basedOn w:val="871"/>
    <w:link w:val="869"/>
    <w:rPr>
      <w:rFonts w:ascii="Times New Roman" w:hAnsi="Times New Roman" w:cs="Times New Roman" w:eastAsia="Times New Roman"/>
      <w:b/>
      <w:bCs/>
      <w:sz w:val="44"/>
      <w:szCs w:val="24"/>
      <w:lang w:eastAsia="ar-SA"/>
    </w:rPr>
  </w:style>
  <w:style w:type="character" w:styleId="875" w:customStyle="1">
    <w:name w:val="Заголовок 2 Знак"/>
    <w:basedOn w:val="871"/>
    <w:link w:val="870"/>
    <w:rPr>
      <w:rFonts w:ascii="Times New Roman" w:hAnsi="Times New Roman" w:cs="Times New Roman" w:eastAsia="Times New Roman"/>
      <w:b/>
      <w:bCs/>
      <w:sz w:val="24"/>
      <w:szCs w:val="24"/>
    </w:rPr>
  </w:style>
  <w:style w:type="table" w:styleId="876">
    <w:name w:val="Table Grid"/>
    <w:basedOn w:val="872"/>
    <w:uiPriority w:val="3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7">
    <w:name w:val="List Paragraph"/>
    <w:basedOn w:val="868"/>
    <w:uiPriority w:val="34"/>
    <w:qFormat/>
    <w:pPr>
      <w:contextualSpacing/>
      <w:ind w:left="720"/>
    </w:pPr>
  </w:style>
  <w:style w:type="paragraph" w:styleId="878">
    <w:name w:val="Body Text Indent 2"/>
    <w:basedOn w:val="868"/>
    <w:link w:val="879"/>
    <w:pPr>
      <w:ind w:left="283"/>
      <w:spacing w:after="120" w:line="480" w:lineRule="auto"/>
    </w:pPr>
    <w:rPr>
      <w:rFonts w:ascii="Times New Roman" w:hAnsi="Times New Roman" w:cs="Times New Roman" w:eastAsia="Times New Roman"/>
      <w:sz w:val="24"/>
      <w:szCs w:val="24"/>
    </w:rPr>
  </w:style>
  <w:style w:type="character" w:styleId="879" w:customStyle="1">
    <w:name w:val="Основной текст с отступом 2 Знак"/>
    <w:basedOn w:val="871"/>
    <w:link w:val="878"/>
    <w:rPr>
      <w:rFonts w:ascii="Times New Roman" w:hAnsi="Times New Roman" w:cs="Times New Roman" w:eastAsia="Times New Roman"/>
      <w:sz w:val="24"/>
      <w:szCs w:val="24"/>
    </w:rPr>
  </w:style>
  <w:style w:type="paragraph" w:styleId="880">
    <w:name w:val="No Spacing"/>
    <w:qFormat/>
    <w:pPr>
      <w:spacing w:after="0" w:line="240" w:lineRule="auto"/>
    </w:pPr>
    <w:rPr>
      <w:rFonts w:eastAsiaTheme="minorEastAsia"/>
      <w:lang w:eastAsia="ru-RU"/>
    </w:rPr>
  </w:style>
  <w:style w:type="character" w:styleId="881" w:customStyle="1">
    <w:name w:val="Основной текст с отступом 3 Знак"/>
    <w:basedOn w:val="871"/>
    <w:link w:val="882"/>
    <w:uiPriority w:val="99"/>
    <w:semiHidden/>
    <w:rPr>
      <w:rFonts w:eastAsiaTheme="minorEastAsia"/>
      <w:sz w:val="16"/>
      <w:szCs w:val="16"/>
      <w:lang w:eastAsia="ru-RU"/>
    </w:rPr>
  </w:style>
  <w:style w:type="paragraph" w:styleId="882">
    <w:name w:val="Body Text Indent 3"/>
    <w:basedOn w:val="868"/>
    <w:link w:val="881"/>
    <w:uiPriority w:val="99"/>
    <w:semiHidden/>
    <w:unhideWhenUsed/>
    <w:pPr>
      <w:ind w:left="283"/>
      <w:spacing w:after="120"/>
    </w:pPr>
    <w:rPr>
      <w:sz w:val="16"/>
      <w:szCs w:val="16"/>
    </w:rPr>
  </w:style>
  <w:style w:type="paragraph" w:styleId="883">
    <w:name w:val="Title"/>
    <w:basedOn w:val="868"/>
    <w:link w:val="884"/>
    <w:qFormat/>
    <w:pPr>
      <w:jc w:val="center"/>
      <w:spacing w:after="0" w:line="240" w:lineRule="auto"/>
    </w:pPr>
    <w:rPr>
      <w:rFonts w:ascii="Times New Roman" w:hAnsi="Times New Roman" w:cs="Times New Roman" w:eastAsia="Times New Roman"/>
      <w:b/>
      <w:bCs/>
      <w:sz w:val="28"/>
      <w:szCs w:val="24"/>
    </w:rPr>
  </w:style>
  <w:style w:type="character" w:styleId="884" w:customStyle="1">
    <w:name w:val="Название Знак"/>
    <w:basedOn w:val="871"/>
    <w:link w:val="883"/>
    <w:rPr>
      <w:rFonts w:ascii="Times New Roman" w:hAnsi="Times New Roman" w:cs="Times New Roman" w:eastAsia="Times New Roman"/>
      <w:b/>
      <w:bCs/>
      <w:sz w:val="28"/>
      <w:szCs w:val="24"/>
    </w:rPr>
  </w:style>
  <w:style w:type="character" w:styleId="885" w:customStyle="1">
    <w:name w:val="Основной текст с отступом Знак"/>
    <w:basedOn w:val="871"/>
    <w:link w:val="886"/>
    <w:uiPriority w:val="99"/>
    <w:semiHidden/>
    <w:rPr>
      <w:rFonts w:eastAsiaTheme="minorEastAsia"/>
      <w:lang w:eastAsia="ru-RU"/>
    </w:rPr>
  </w:style>
  <w:style w:type="paragraph" w:styleId="886">
    <w:name w:val="Body Text Indent"/>
    <w:basedOn w:val="868"/>
    <w:link w:val="885"/>
    <w:uiPriority w:val="99"/>
    <w:semiHidden/>
    <w:unhideWhenUsed/>
    <w:pPr>
      <w:ind w:left="283"/>
      <w:spacing w:after="120"/>
    </w:pPr>
  </w:style>
  <w:style w:type="character" w:styleId="887" w:customStyle="1">
    <w:name w:val="Текст выноски Знак"/>
    <w:basedOn w:val="871"/>
    <w:link w:val="888"/>
    <w:uiPriority w:val="99"/>
    <w:semiHidden/>
    <w:rPr>
      <w:rFonts w:ascii="Tahoma" w:hAnsi="Tahoma" w:cs="Tahoma" w:eastAsiaTheme="minorEastAsia"/>
      <w:sz w:val="16"/>
      <w:szCs w:val="16"/>
      <w:lang w:eastAsia="ru-RU"/>
    </w:rPr>
  </w:style>
  <w:style w:type="paragraph" w:styleId="888">
    <w:name w:val="Balloon Text"/>
    <w:basedOn w:val="868"/>
    <w:link w:val="88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89" w:customStyle="1">
    <w:name w:val="ConsPlusCell"/>
    <w:uiPriority w:val="99"/>
    <w:pPr>
      <w:spacing w:after="0" w:line="240" w:lineRule="auto"/>
      <w:widowControl w:val="off"/>
    </w:pPr>
    <w:rPr>
      <w:rFonts w:ascii="Arial" w:hAnsi="Arial" w:cs="Arial" w:eastAsia="Calibri"/>
      <w:sz w:val="20"/>
      <w:szCs w:val="20"/>
      <w:lang w:eastAsia="ru-RU"/>
    </w:rPr>
  </w:style>
  <w:style w:type="character" w:styleId="890" w:customStyle="1">
    <w:name w:val="font23"/>
    <w:basedOn w:val="871"/>
  </w:style>
  <w:style w:type="character" w:styleId="891" w:customStyle="1">
    <w:name w:val="WW8Num1z4"/>
  </w:style>
  <w:style w:type="paragraph" w:styleId="892">
    <w:name w:val="Header"/>
    <w:basedOn w:val="868"/>
    <w:link w:val="89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3" w:customStyle="1">
    <w:name w:val="Верхний колонтитул Знак"/>
    <w:basedOn w:val="871"/>
    <w:link w:val="892"/>
    <w:uiPriority w:val="99"/>
    <w:rPr>
      <w:rFonts w:eastAsiaTheme="minorEastAsia"/>
      <w:lang w:eastAsia="ru-RU"/>
    </w:rPr>
  </w:style>
  <w:style w:type="paragraph" w:styleId="894">
    <w:name w:val="Footer"/>
    <w:basedOn w:val="868"/>
    <w:link w:val="89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5" w:customStyle="1">
    <w:name w:val="Нижний колонтитул Знак"/>
    <w:basedOn w:val="871"/>
    <w:link w:val="894"/>
    <w:uiPriority w:val="99"/>
    <w:rPr>
      <w:rFonts w:eastAsiaTheme="minorEastAsia"/>
      <w:lang w:eastAsia="ru-RU"/>
    </w:rPr>
  </w:style>
  <w:style w:type="character" w:styleId="896">
    <w:name w:val="Hyperlink"/>
    <w:basedOn w:val="871"/>
    <w:uiPriority w:val="99"/>
    <w:unhideWhenUsed/>
    <w:rPr>
      <w:color w:val="0000FF"/>
      <w:u w:val="single"/>
    </w:rPr>
  </w:style>
  <w:style w:type="paragraph" w:styleId="897" w:customStyle="1">
    <w:name w:val="StGen0"/>
    <w:basedOn w:val="868"/>
    <w:next w:val="898"/>
    <w:qFormat/>
    <w:pPr>
      <w:jc w:val="center"/>
      <w:spacing w:after="0" w:line="240" w:lineRule="auto"/>
    </w:pPr>
    <w:rPr>
      <w:rFonts w:ascii="Times New Roman" w:hAnsi="Times New Roman" w:cs="Times New Roman" w:eastAsia="Times New Roman"/>
      <w:b/>
      <w:bCs/>
      <w:sz w:val="28"/>
      <w:szCs w:val="24"/>
      <w:u w:val="single"/>
      <w:lang w:eastAsia="ar-SA"/>
    </w:rPr>
  </w:style>
  <w:style w:type="paragraph" w:styleId="898">
    <w:name w:val="Subtitle"/>
    <w:basedOn w:val="868"/>
    <w:next w:val="868"/>
    <w:link w:val="899"/>
    <w:uiPriority w:val="11"/>
    <w:qFormat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styleId="899" w:customStyle="1">
    <w:name w:val="Подзаголовок Знак"/>
    <w:basedOn w:val="871"/>
    <w:link w:val="898"/>
    <w:uiPriority w:val="11"/>
    <w:rPr>
      <w:rFonts w:eastAsiaTheme="minorEastAsia"/>
      <w:color w:val="5A5A5A" w:themeColor="text1" w:themeTint="A5"/>
      <w:spacing w:val="15"/>
      <w:lang w:eastAsia="ru-RU"/>
    </w:rPr>
  </w:style>
  <w:style w:type="character" w:styleId="900" w:customStyle="1">
    <w:name w:val="Основной текст с отступом Знак1"/>
    <w:basedOn w:val="871"/>
    <w:uiPriority w:val="99"/>
    <w:semiHidden/>
    <w:rPr>
      <w:rFonts w:eastAsiaTheme="minorEastAsia"/>
      <w:lang w:eastAsia="ru-RU"/>
    </w:rPr>
  </w:style>
  <w:style w:type="paragraph" w:styleId="901" w:customStyle="1">
    <w:name w:val="c12"/>
    <w:basedOn w:val="868"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</w:rPr>
  </w:style>
  <w:style w:type="character" w:styleId="902" w:customStyle="1">
    <w:name w:val="c0"/>
    <w:basedOn w:val="871"/>
  </w:style>
  <w:style w:type="character" w:styleId="903" w:customStyle="1">
    <w:name w:val="matches"/>
    <w:basedOn w:val="871"/>
  </w:style>
  <w:style w:type="paragraph" w:styleId="904" w:customStyle="1">
    <w:name w:val="copyright-info"/>
    <w:basedOn w:val="868"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</w:rPr>
  </w:style>
  <w:style w:type="character" w:styleId="905" w:customStyle="1">
    <w:name w:val="blk"/>
    <w:basedOn w:val="871"/>
  </w:style>
  <w:style w:type="paragraph" w:styleId="906" w:customStyle="1">
    <w:name w:val="wysiwyg-text-align-left"/>
    <w:basedOn w:val="868"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</w:rPr>
  </w:style>
  <w:style w:type="character" w:styleId="907">
    <w:name w:val="Emphasis"/>
    <w:basedOn w:val="871"/>
    <w:uiPriority w:val="20"/>
    <w:qFormat/>
    <w:rPr>
      <w:i/>
      <w:iCs/>
    </w:rPr>
  </w:style>
  <w:style w:type="character" w:styleId="908" w:customStyle="1">
    <w:name w:val="doc__text_viewtype_highlight"/>
    <w:basedOn w:val="871"/>
  </w:style>
  <w:style w:type="paragraph" w:styleId="909">
    <w:name w:val="Body Text"/>
    <w:basedOn w:val="868"/>
    <w:link w:val="910"/>
    <w:uiPriority w:val="99"/>
    <w:semiHidden/>
    <w:unhideWhenUsed/>
    <w:pPr>
      <w:spacing w:after="120"/>
    </w:pPr>
  </w:style>
  <w:style w:type="character" w:styleId="910" w:customStyle="1">
    <w:name w:val="Основной текст Знак"/>
    <w:basedOn w:val="871"/>
    <w:link w:val="909"/>
    <w:uiPriority w:val="99"/>
    <w:semiHidden/>
    <w:rPr>
      <w:rFonts w:eastAsiaTheme="minorEastAsia"/>
      <w:lang w:eastAsia="ru-RU"/>
    </w:rPr>
  </w:style>
  <w:style w:type="character" w:styleId="911" w:customStyle="1">
    <w:name w:val="Основной текст (2)_"/>
    <w:basedOn w:val="871"/>
    <w:link w:val="912"/>
    <w:rPr>
      <w:rFonts w:ascii="Times New Roman" w:hAnsi="Times New Roman" w:cs="Times New Roman" w:eastAsia="Times New Roman"/>
      <w:shd w:val="clear" w:color="auto" w:fill="ffffff"/>
    </w:rPr>
  </w:style>
  <w:style w:type="paragraph" w:styleId="912" w:customStyle="1">
    <w:name w:val="Основной текст (2)"/>
    <w:basedOn w:val="868"/>
    <w:link w:val="911"/>
    <w:pPr>
      <w:ind w:hanging="160"/>
      <w:spacing w:after="0" w:line="274" w:lineRule="exact"/>
      <w:shd w:val="clear" w:color="auto" w:fill="ffffff"/>
      <w:widowControl w:val="off"/>
    </w:pPr>
    <w:rPr>
      <w:rFonts w:ascii="Times New Roman" w:hAnsi="Times New Roman" w:cs="Times New Roman" w:eastAsia="Times New Roman"/>
      <w:lang w:eastAsia="en-US"/>
    </w:rPr>
  </w:style>
  <w:style w:type="paragraph" w:styleId="913" w:customStyle="1">
    <w:name w:val="docdata"/>
    <w:basedOn w:val="868"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</w:rPr>
  </w:style>
  <w:style w:type="paragraph" w:styleId="914">
    <w:name w:val="Normal (Web)"/>
    <w:basedOn w:val="868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</w:rPr>
  </w:style>
  <w:style w:type="paragraph" w:styleId="915" w:customStyle="1">
    <w:name w:val="Содержимое таблицы"/>
    <w:basedOn w:val="868"/>
    <w:pPr>
      <w:suppressLineNumbers/>
    </w:pPr>
    <w:rPr>
      <w:rFonts w:ascii="Calibri" w:hAnsi="Calibri" w:cs="Times New Roman" w:eastAsia="Calibri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znayka.pro/uchebniki/10-klass/astronomiya-10-11-klassy-charugin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63990D17-84BE-4B13-82E1-FCBCD4F77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180</dc:creator>
  <cp:lastModifiedBy>Сармановская Школа</cp:lastModifiedBy>
  <cp:revision>8</cp:revision>
  <dcterms:created xsi:type="dcterms:W3CDTF">2022-07-21T07:40:00Z</dcterms:created>
  <dcterms:modified xsi:type="dcterms:W3CDTF">2022-08-07T12:45:16Z</dcterms:modified>
</cp:coreProperties>
</file>